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A4DC8" w:rsidR="0013634B" w:rsidP="00E83D23" w:rsidRDefault="0013634B" w14:paraId="4B0A40A0" w14:textId="77777777">
      <w:pPr>
        <w:spacing w:after="0" w:line="240" w:lineRule="auto"/>
        <w15:collapsed w:val="false"/>
        <w:rPr>
          <w:rFonts w:ascii="Arial" w:hAnsi="Arial" w:cs="Arial"/>
          <w:sz w:val="24"/>
          <w:szCs w:val="24"/>
        </w:rPr>
      </w:pPr>
      <w:r w:rsidRPr="00DA4DC8">
        <w:rPr>
          <w:rFonts w:ascii="Arial" w:hAnsi="Arial" w:cs="Arial"/>
          <w:sz w:val="24"/>
          <w:szCs w:val="24"/>
        </w:rPr>
        <w:t xml:space="preserve">             </w:t>
      </w:r>
      <w:r w:rsidRPr="00DA4DC8">
        <w:rPr>
          <w:rFonts w:ascii="Arial" w:hAnsi="Arial" w:cs="Arial"/>
          <w:noProof/>
          <w:sz w:val="24"/>
          <w:szCs w:val="24"/>
          <w:lang w:eastAsia="hr-HR"/>
        </w:rPr>
        <w:drawing>
          <wp:inline distT="0" distB="0" distL="0" distR="0">
            <wp:extent cx="583565" cy="7239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3565" cy="723900"/>
                    </a:xfrm>
                    <a:prstGeom prst="rect">
                      <a:avLst/>
                    </a:prstGeom>
                    <a:noFill/>
                    <a:ln>
                      <a:noFill/>
                    </a:ln>
                  </pic:spPr>
                </pic:pic>
              </a:graphicData>
            </a:graphic>
          </wp:inline>
        </w:drawing>
      </w:r>
    </w:p>
    <w:p w:rsidRPr="00DA4DC8" w:rsidR="0013634B" w:rsidP="00E83D23" w:rsidRDefault="0013634B" w14:paraId="635E207A" w14:textId="77777777">
      <w:pPr>
        <w:spacing w:after="0" w:line="240" w:lineRule="auto"/>
        <w:rPr>
          <w:rFonts w:ascii="Arial" w:hAnsi="Arial" w:cs="Arial"/>
          <w:sz w:val="24"/>
          <w:szCs w:val="24"/>
        </w:rPr>
      </w:pPr>
      <w:r w:rsidRPr="00DA4DC8">
        <w:rPr>
          <w:rFonts w:ascii="Arial" w:hAnsi="Arial" w:cs="Arial"/>
          <w:sz w:val="24"/>
          <w:szCs w:val="24"/>
        </w:rPr>
        <w:t xml:space="preserve">  </w:t>
      </w:r>
    </w:p>
    <w:p w:rsidRPr="00DA4DC8" w:rsidR="0013634B" w:rsidP="00E83D23" w:rsidRDefault="0013634B" w14:paraId="2D10C6CE" w14:textId="77777777">
      <w:pPr>
        <w:spacing w:after="0" w:line="240" w:lineRule="auto"/>
        <w:rPr>
          <w:rFonts w:ascii="Arial" w:hAnsi="Arial" w:cs="Arial"/>
          <w:sz w:val="24"/>
          <w:szCs w:val="24"/>
        </w:rPr>
      </w:pPr>
      <w:r w:rsidRPr="00DA4DC8">
        <w:rPr>
          <w:rFonts w:ascii="Arial" w:hAnsi="Arial" w:cs="Arial"/>
          <w:sz w:val="24"/>
          <w:szCs w:val="24"/>
        </w:rPr>
        <w:t xml:space="preserve">     Republika Hrvatska</w:t>
      </w:r>
      <w:r w:rsidRPr="00DA4DC8">
        <w:rPr>
          <w:rFonts w:ascii="Arial" w:hAnsi="Arial" w:cs="Arial"/>
          <w:sz w:val="24"/>
          <w:szCs w:val="24"/>
        </w:rPr>
        <w:tab/>
      </w:r>
      <w:r w:rsidRPr="00DA4DC8">
        <w:rPr>
          <w:rFonts w:ascii="Arial" w:hAnsi="Arial" w:cs="Arial"/>
          <w:sz w:val="24"/>
          <w:szCs w:val="24"/>
        </w:rPr>
        <w:tab/>
      </w:r>
      <w:r w:rsidRPr="00DA4DC8">
        <w:rPr>
          <w:rFonts w:ascii="Arial" w:hAnsi="Arial" w:cs="Arial"/>
          <w:sz w:val="24"/>
          <w:szCs w:val="24"/>
        </w:rPr>
        <w:tab/>
      </w:r>
      <w:r w:rsidRPr="00DA4DC8">
        <w:rPr>
          <w:rFonts w:ascii="Arial" w:hAnsi="Arial" w:cs="Arial"/>
          <w:sz w:val="24"/>
          <w:szCs w:val="24"/>
        </w:rPr>
        <w:tab/>
      </w:r>
      <w:r w:rsidRPr="00DA4DC8">
        <w:rPr>
          <w:rFonts w:ascii="Arial" w:hAnsi="Arial" w:cs="Arial"/>
          <w:sz w:val="24"/>
          <w:szCs w:val="24"/>
        </w:rPr>
        <w:tab/>
        <w:t xml:space="preserve">                   </w:t>
      </w:r>
    </w:p>
    <w:p w:rsidRPr="00DA4DC8" w:rsidR="0013634B" w:rsidP="00E83D23" w:rsidRDefault="0013634B" w14:paraId="77A7A88C" w14:textId="77777777">
      <w:pPr>
        <w:spacing w:after="0" w:line="240" w:lineRule="auto"/>
        <w:rPr>
          <w:rFonts w:ascii="Arial" w:hAnsi="Arial" w:cs="Arial"/>
          <w:sz w:val="24"/>
          <w:szCs w:val="24"/>
        </w:rPr>
      </w:pPr>
      <w:r w:rsidRPr="00DA4DC8">
        <w:rPr>
          <w:rFonts w:ascii="Arial" w:hAnsi="Arial" w:cs="Arial"/>
          <w:sz w:val="24"/>
          <w:szCs w:val="24"/>
        </w:rPr>
        <w:t>Općinski sud u Varaždinu</w:t>
      </w:r>
    </w:p>
    <w:p w:rsidRPr="00DA4DC8" w:rsidR="0013634B" w:rsidP="00E83D23" w:rsidRDefault="00E83D23" w14:paraId="75F9E949" w14:textId="77777777">
      <w:pPr>
        <w:spacing w:after="0" w:line="240" w:lineRule="auto"/>
        <w:rPr>
          <w:rFonts w:ascii="Arial" w:hAnsi="Arial" w:cs="Arial"/>
          <w:sz w:val="24"/>
          <w:szCs w:val="24"/>
        </w:rPr>
      </w:pPr>
      <w:r w:rsidRPr="00DA4DC8">
        <w:rPr>
          <w:rFonts w:ascii="Arial" w:hAnsi="Arial" w:cs="Arial"/>
          <w:sz w:val="24"/>
          <w:szCs w:val="24"/>
        </w:rPr>
        <w:t>Varaždin, Kapucinski trg 5</w:t>
      </w:r>
    </w:p>
    <w:p w:rsidRPr="00DA4DC8" w:rsidR="0013634B" w:rsidP="00E83D23" w:rsidRDefault="0013634B" w14:paraId="0F777B0D" w14:textId="77777777">
      <w:pPr>
        <w:spacing w:after="0" w:line="240" w:lineRule="auto"/>
        <w:jc w:val="right"/>
        <w:rPr>
          <w:rFonts w:ascii="Arial" w:hAnsi="Arial" w:cs="Arial"/>
          <w:sz w:val="24"/>
          <w:szCs w:val="24"/>
        </w:rPr>
      </w:pPr>
      <w:r w:rsidRPr="00DA4DC8">
        <w:rPr>
          <w:rFonts w:ascii="Arial" w:hAnsi="Arial" w:cs="Arial"/>
          <w:sz w:val="24"/>
          <w:szCs w:val="24"/>
        </w:rPr>
        <w:tab/>
      </w:r>
      <w:r w:rsidRPr="00DA4DC8">
        <w:rPr>
          <w:rFonts w:ascii="Arial" w:hAnsi="Arial" w:cs="Arial"/>
          <w:sz w:val="24"/>
          <w:szCs w:val="24"/>
        </w:rPr>
        <w:tab/>
      </w:r>
      <w:r w:rsidRPr="00DA4DC8">
        <w:rPr>
          <w:rFonts w:ascii="Arial" w:hAnsi="Arial" w:cs="Arial"/>
          <w:sz w:val="24"/>
          <w:szCs w:val="24"/>
        </w:rPr>
        <w:tab/>
      </w:r>
      <w:r w:rsidRPr="00DA4DC8">
        <w:rPr>
          <w:rFonts w:ascii="Arial" w:hAnsi="Arial" w:cs="Arial"/>
          <w:sz w:val="24"/>
          <w:szCs w:val="24"/>
        </w:rPr>
        <w:tab/>
      </w:r>
      <w:r w:rsidRPr="00DA4DC8">
        <w:rPr>
          <w:rFonts w:ascii="Arial" w:hAnsi="Arial" w:cs="Arial"/>
          <w:sz w:val="24"/>
          <w:szCs w:val="24"/>
        </w:rPr>
        <w:tab/>
      </w:r>
      <w:r w:rsidRPr="00DA4DC8">
        <w:rPr>
          <w:rFonts w:ascii="Arial" w:hAnsi="Arial" w:cs="Arial"/>
          <w:sz w:val="24"/>
          <w:szCs w:val="24"/>
        </w:rPr>
        <w:tab/>
      </w:r>
      <w:r w:rsidRPr="00DA4DC8">
        <w:rPr>
          <w:rFonts w:ascii="Arial" w:hAnsi="Arial" w:cs="Arial"/>
          <w:sz w:val="24"/>
          <w:szCs w:val="24"/>
        </w:rPr>
        <w:tab/>
        <w:t>Poslovni broj: Pp-</w:t>
      </w:r>
      <w:r w:rsidR="00380952">
        <w:rPr>
          <w:rFonts w:ascii="Arial" w:hAnsi="Arial" w:cs="Arial"/>
          <w:sz w:val="24"/>
          <w:szCs w:val="24"/>
        </w:rPr>
        <w:t>585</w:t>
      </w:r>
      <w:r w:rsidRPr="00DA4DC8" w:rsidR="00E83D23">
        <w:rPr>
          <w:rFonts w:ascii="Arial" w:hAnsi="Arial" w:cs="Arial"/>
          <w:sz w:val="24"/>
          <w:szCs w:val="24"/>
        </w:rPr>
        <w:t>/</w:t>
      </w:r>
      <w:r w:rsidRPr="00DA4DC8">
        <w:rPr>
          <w:rFonts w:ascii="Arial" w:hAnsi="Arial" w:cs="Arial"/>
          <w:sz w:val="24"/>
          <w:szCs w:val="24"/>
        </w:rPr>
        <w:t>202</w:t>
      </w:r>
      <w:r w:rsidR="00380952">
        <w:rPr>
          <w:rFonts w:ascii="Arial" w:hAnsi="Arial" w:cs="Arial"/>
          <w:sz w:val="24"/>
          <w:szCs w:val="24"/>
        </w:rPr>
        <w:t>6</w:t>
      </w:r>
      <w:r w:rsidRPr="00DA4DC8" w:rsidR="00E83D23">
        <w:rPr>
          <w:rFonts w:ascii="Arial" w:hAnsi="Arial" w:cs="Arial"/>
          <w:sz w:val="24"/>
          <w:szCs w:val="24"/>
        </w:rPr>
        <w:t>-</w:t>
      </w:r>
      <w:r w:rsidR="00380952">
        <w:rPr>
          <w:rFonts w:ascii="Arial" w:hAnsi="Arial" w:cs="Arial"/>
          <w:sz w:val="24"/>
          <w:szCs w:val="24"/>
        </w:rPr>
        <w:t>5</w:t>
      </w:r>
    </w:p>
    <w:p w:rsidRPr="00DA4DC8" w:rsidR="00F3294F" w:rsidP="00E83D23" w:rsidRDefault="00F3294F" w14:paraId="75B859FE" w14:textId="77777777">
      <w:pPr>
        <w:spacing w:after="0" w:line="240" w:lineRule="auto"/>
        <w:rPr>
          <w:rFonts w:ascii="Arial" w:hAnsi="Arial" w:cs="Arial"/>
          <w:sz w:val="24"/>
          <w:szCs w:val="24"/>
        </w:rPr>
      </w:pPr>
    </w:p>
    <w:p w:rsidRPr="00DA4DC8" w:rsidR="00F3294F" w:rsidP="00E83D23" w:rsidRDefault="00F3294F" w14:paraId="3C614EEC" w14:textId="77777777">
      <w:pPr>
        <w:spacing w:after="0" w:line="240" w:lineRule="auto"/>
        <w:jc w:val="center"/>
        <w:rPr>
          <w:rFonts w:ascii="Arial" w:hAnsi="Arial" w:cs="Arial"/>
          <w:sz w:val="24"/>
          <w:szCs w:val="24"/>
        </w:rPr>
      </w:pPr>
      <w:r w:rsidRPr="00DA4DC8">
        <w:rPr>
          <w:rFonts w:ascii="Arial" w:hAnsi="Arial" w:cs="Arial"/>
          <w:sz w:val="24"/>
          <w:szCs w:val="24"/>
        </w:rPr>
        <w:t>U  I M E   R E P U B L I K E    H R V A T S K E</w:t>
      </w:r>
    </w:p>
    <w:p w:rsidRPr="00DA4DC8" w:rsidR="00F3294F" w:rsidP="00E83D23" w:rsidRDefault="00F3294F" w14:paraId="7C1D9211" w14:textId="77777777">
      <w:pPr>
        <w:spacing w:after="0" w:line="240" w:lineRule="auto"/>
        <w:jc w:val="center"/>
        <w:rPr>
          <w:rFonts w:ascii="Arial" w:hAnsi="Arial" w:cs="Arial"/>
          <w:sz w:val="24"/>
          <w:szCs w:val="24"/>
        </w:rPr>
      </w:pPr>
    </w:p>
    <w:p w:rsidRPr="00DA4DC8" w:rsidR="00F3294F" w:rsidP="00E83D23" w:rsidRDefault="00F3294F" w14:paraId="15798A51" w14:textId="77777777">
      <w:pPr>
        <w:spacing w:after="0" w:line="240" w:lineRule="auto"/>
        <w:jc w:val="center"/>
        <w:rPr>
          <w:rFonts w:ascii="Arial" w:hAnsi="Arial" w:cs="Arial"/>
          <w:sz w:val="24"/>
          <w:szCs w:val="24"/>
        </w:rPr>
      </w:pPr>
      <w:r w:rsidRPr="00DA4DC8">
        <w:rPr>
          <w:rFonts w:ascii="Arial" w:hAnsi="Arial" w:cs="Arial"/>
          <w:sz w:val="24"/>
          <w:szCs w:val="24"/>
        </w:rPr>
        <w:t>P R E S U D A</w:t>
      </w:r>
    </w:p>
    <w:p w:rsidRPr="00DA4DC8" w:rsidR="00F3294F" w:rsidP="00E83D23" w:rsidRDefault="00F3294F" w14:paraId="72BC0DE1" w14:textId="77777777">
      <w:pPr>
        <w:spacing w:after="0" w:line="240" w:lineRule="auto"/>
        <w:jc w:val="center"/>
        <w:rPr>
          <w:rFonts w:ascii="Arial" w:hAnsi="Arial" w:eastAsia="Times New Roman" w:cs="Arial"/>
          <w:sz w:val="24"/>
          <w:szCs w:val="24"/>
          <w:lang w:eastAsia="hr-HR"/>
        </w:rPr>
      </w:pPr>
    </w:p>
    <w:p w:rsidRPr="00DA4DC8" w:rsidR="00F3294F" w:rsidP="00E83D23" w:rsidRDefault="004875BF" w14:paraId="336D6361" w14:textId="77777777">
      <w:pPr>
        <w:spacing w:after="0" w:line="240" w:lineRule="auto"/>
        <w:jc w:val="both"/>
        <w:rPr>
          <w:rFonts w:ascii="Arial" w:hAnsi="Arial" w:eastAsia="Times New Roman" w:cs="Arial"/>
          <w:sz w:val="24"/>
          <w:szCs w:val="24"/>
          <w:lang w:eastAsia="hr-HR"/>
        </w:rPr>
      </w:pPr>
      <w:r w:rsidRPr="00DA4DC8">
        <w:rPr>
          <w:rFonts w:ascii="Arial" w:hAnsi="Arial" w:eastAsia="Times New Roman" w:cs="Arial"/>
          <w:sz w:val="24"/>
          <w:szCs w:val="24"/>
          <w:lang w:eastAsia="hr-HR"/>
        </w:rPr>
        <w:tab/>
      </w:r>
      <w:r w:rsidRPr="00DA4DC8" w:rsidR="00EB1831">
        <w:rPr>
          <w:rFonts w:ascii="Arial" w:hAnsi="Arial" w:eastAsia="Times New Roman" w:cs="Arial"/>
          <w:sz w:val="24"/>
          <w:szCs w:val="24"/>
          <w:lang w:eastAsia="hr-HR"/>
        </w:rPr>
        <w:t xml:space="preserve">Općinski sud u Varaždinu, po sucu pojedincu Nadi </w:t>
      </w:r>
      <w:proofErr w:type="spellStart"/>
      <w:r w:rsidRPr="00DA4DC8" w:rsidR="00EB1831">
        <w:rPr>
          <w:rFonts w:ascii="Arial" w:hAnsi="Arial" w:eastAsia="Times New Roman" w:cs="Arial"/>
          <w:sz w:val="24"/>
          <w:szCs w:val="24"/>
          <w:lang w:eastAsia="hr-HR"/>
        </w:rPr>
        <w:t>Šumiga</w:t>
      </w:r>
      <w:proofErr w:type="spellEnd"/>
      <w:r w:rsidRPr="00DA4DC8" w:rsidR="00EB1831">
        <w:rPr>
          <w:rFonts w:ascii="Arial" w:hAnsi="Arial" w:eastAsia="Times New Roman" w:cs="Arial"/>
          <w:sz w:val="24"/>
          <w:szCs w:val="24"/>
          <w:lang w:eastAsia="hr-HR"/>
        </w:rPr>
        <w:t>, po nacrtu odluke više sudske savjetnice</w:t>
      </w:r>
      <w:r w:rsidR="009138B9">
        <w:rPr>
          <w:rFonts w:ascii="Arial" w:hAnsi="Arial" w:eastAsia="Times New Roman" w:cs="Arial"/>
          <w:sz w:val="24"/>
          <w:szCs w:val="24"/>
          <w:lang w:eastAsia="hr-HR"/>
        </w:rPr>
        <w:t>-specijalistice</w:t>
      </w:r>
      <w:r w:rsidRPr="00DA4DC8" w:rsidR="00EB1831">
        <w:rPr>
          <w:rFonts w:ascii="Arial" w:hAnsi="Arial" w:eastAsia="Times New Roman" w:cs="Arial"/>
          <w:sz w:val="24"/>
          <w:szCs w:val="24"/>
          <w:lang w:eastAsia="hr-HR"/>
        </w:rPr>
        <w:t xml:space="preserve"> Ide Labaš, uz sudjelovanje </w:t>
      </w:r>
      <w:r w:rsidR="00380952">
        <w:rPr>
          <w:rFonts w:ascii="Arial" w:hAnsi="Arial" w:eastAsia="Times New Roman" w:cs="Arial"/>
          <w:sz w:val="24"/>
          <w:szCs w:val="24"/>
          <w:lang w:eastAsia="hr-HR"/>
        </w:rPr>
        <w:t>Elizabete Golec</w:t>
      </w:r>
      <w:r w:rsidRPr="00DA4DC8" w:rsidR="00EB1831">
        <w:rPr>
          <w:rFonts w:ascii="Arial" w:hAnsi="Arial" w:eastAsia="Times New Roman" w:cs="Arial"/>
          <w:sz w:val="24"/>
          <w:szCs w:val="24"/>
          <w:lang w:eastAsia="hr-HR"/>
        </w:rPr>
        <w:t xml:space="preserve"> kao zapisničarke</w:t>
      </w:r>
      <w:r w:rsidRPr="00DA4DC8">
        <w:rPr>
          <w:rFonts w:ascii="Arial" w:hAnsi="Arial" w:eastAsia="Times New Roman" w:cs="Arial"/>
          <w:sz w:val="24"/>
          <w:szCs w:val="24"/>
          <w:lang w:eastAsia="hr-HR"/>
        </w:rPr>
        <w:t xml:space="preserve">, u prekršajnom postupku protiv </w:t>
      </w:r>
      <w:r w:rsidRPr="00DA4DC8" w:rsidR="004729F8">
        <w:rPr>
          <w:rFonts w:ascii="Arial" w:hAnsi="Arial" w:eastAsia="Times New Roman" w:cs="Arial"/>
          <w:sz w:val="24"/>
          <w:szCs w:val="24"/>
          <w:lang w:eastAsia="hr-HR"/>
        </w:rPr>
        <w:t xml:space="preserve">okrivljenog </w:t>
      </w:r>
      <w:r w:rsidR="00380952">
        <w:rPr>
          <w:rFonts w:ascii="Arial" w:hAnsi="Arial" w:eastAsia="Times New Roman" w:cs="Arial"/>
          <w:sz w:val="24"/>
          <w:szCs w:val="24"/>
          <w:lang w:eastAsia="hr-HR"/>
        </w:rPr>
        <w:t>Igora Sučića iz Martijanca</w:t>
      </w:r>
      <w:r w:rsidRPr="00DA4DC8" w:rsidR="00D4410E">
        <w:rPr>
          <w:rFonts w:ascii="Arial" w:hAnsi="Arial" w:eastAsia="Times New Roman" w:cs="Arial"/>
          <w:sz w:val="24"/>
          <w:szCs w:val="24"/>
          <w:lang w:eastAsia="hr-HR"/>
        </w:rPr>
        <w:t>,</w:t>
      </w:r>
      <w:r w:rsidR="00380952">
        <w:rPr>
          <w:rFonts w:ascii="Arial" w:hAnsi="Arial" w:eastAsia="Times New Roman" w:cs="Arial"/>
          <w:sz w:val="24"/>
          <w:szCs w:val="24"/>
          <w:lang w:eastAsia="hr-HR"/>
        </w:rPr>
        <w:t xml:space="preserve"> Dravska ulica 3,</w:t>
      </w:r>
      <w:r w:rsidRPr="00DA4DC8" w:rsidR="00D4410E">
        <w:rPr>
          <w:rFonts w:ascii="Arial" w:hAnsi="Arial" w:eastAsia="Times New Roman" w:cs="Arial"/>
          <w:sz w:val="24"/>
          <w:szCs w:val="24"/>
          <w:lang w:eastAsia="hr-HR"/>
        </w:rPr>
        <w:t xml:space="preserve"> </w:t>
      </w:r>
      <w:r w:rsidRPr="00DA4DC8" w:rsidR="0002246B">
        <w:rPr>
          <w:rFonts w:ascii="Arial" w:hAnsi="Arial" w:eastAsia="Times New Roman" w:cs="Arial"/>
          <w:sz w:val="24"/>
          <w:szCs w:val="24"/>
          <w:lang w:eastAsia="hr-HR"/>
        </w:rPr>
        <w:t>zbog povrede odredbe</w:t>
      </w:r>
      <w:r w:rsidRPr="00DA4DC8">
        <w:rPr>
          <w:rFonts w:ascii="Arial" w:hAnsi="Arial" w:eastAsia="Times New Roman" w:cs="Arial"/>
          <w:sz w:val="24"/>
          <w:szCs w:val="24"/>
          <w:lang w:eastAsia="hr-HR"/>
        </w:rPr>
        <w:t xml:space="preserve"> iz čl. </w:t>
      </w:r>
      <w:r w:rsidRPr="00DA4DC8" w:rsidR="00B174A8">
        <w:rPr>
          <w:rFonts w:ascii="Arial" w:hAnsi="Arial" w:eastAsia="Times New Roman" w:cs="Arial"/>
          <w:sz w:val="24"/>
          <w:szCs w:val="24"/>
          <w:lang w:eastAsia="hr-HR"/>
        </w:rPr>
        <w:t xml:space="preserve">199. st. </w:t>
      </w:r>
      <w:r w:rsidRPr="00DA4DC8" w:rsidR="004F1D8B">
        <w:rPr>
          <w:rFonts w:ascii="Arial" w:hAnsi="Arial" w:eastAsia="Times New Roman" w:cs="Arial"/>
          <w:sz w:val="24"/>
          <w:szCs w:val="24"/>
          <w:lang w:eastAsia="hr-HR"/>
        </w:rPr>
        <w:t>2</w:t>
      </w:r>
      <w:r w:rsidRPr="00DA4DC8" w:rsidR="00BA5513">
        <w:rPr>
          <w:rFonts w:ascii="Arial" w:hAnsi="Arial" w:eastAsia="Times New Roman" w:cs="Arial"/>
          <w:sz w:val="24"/>
          <w:szCs w:val="24"/>
          <w:lang w:eastAsia="hr-HR"/>
        </w:rPr>
        <w:t>.</w:t>
      </w:r>
      <w:r w:rsidRPr="00DA4DC8">
        <w:rPr>
          <w:rFonts w:ascii="Arial" w:hAnsi="Arial" w:eastAsia="Times New Roman" w:cs="Arial"/>
          <w:sz w:val="24"/>
          <w:szCs w:val="24"/>
          <w:lang w:eastAsia="hr-HR"/>
        </w:rPr>
        <w:t xml:space="preserve"> </w:t>
      </w:r>
      <w:r w:rsidRPr="00DA4DC8" w:rsidR="00DF2E62">
        <w:rPr>
          <w:rFonts w:ascii="Arial" w:hAnsi="Arial" w:eastAsia="Times New Roman" w:cs="Arial"/>
          <w:sz w:val="24"/>
          <w:szCs w:val="24"/>
          <w:lang w:eastAsia="hr-HR"/>
        </w:rPr>
        <w:t>Zakona o sigurnosti prometa na cestama (</w:t>
      </w:r>
      <w:r w:rsidRPr="00DA4DC8" w:rsidR="00C92238">
        <w:rPr>
          <w:rFonts w:ascii="Arial" w:hAnsi="Arial" w:eastAsia="Times New Roman" w:cs="Arial"/>
          <w:sz w:val="24"/>
          <w:szCs w:val="24"/>
          <w:lang w:eastAsia="hr-HR"/>
        </w:rPr>
        <w:t xml:space="preserve">Narodne novine broj: </w:t>
      </w:r>
      <w:r w:rsidRPr="00DA4DC8" w:rsidR="00DF2E62">
        <w:rPr>
          <w:rFonts w:ascii="Arial" w:hAnsi="Arial" w:eastAsia="Times New Roman" w:cs="Arial"/>
          <w:sz w:val="24"/>
          <w:szCs w:val="24"/>
          <w:lang w:eastAsia="hr-HR"/>
        </w:rPr>
        <w:t>67/08, 48/10, 74/11, 80/13, 158/13, 92/1</w:t>
      </w:r>
      <w:r w:rsidRPr="00DA4DC8" w:rsidR="00986E2C">
        <w:rPr>
          <w:rFonts w:ascii="Arial" w:hAnsi="Arial" w:eastAsia="Times New Roman" w:cs="Arial"/>
          <w:sz w:val="24"/>
          <w:szCs w:val="24"/>
          <w:lang w:eastAsia="hr-HR"/>
        </w:rPr>
        <w:t>4, 64/15, 108/17, 70/19, 42/20,</w:t>
      </w:r>
      <w:r w:rsidRPr="00DA4DC8" w:rsidR="00DF2E62">
        <w:rPr>
          <w:rFonts w:ascii="Arial" w:hAnsi="Arial" w:eastAsia="Times New Roman" w:cs="Arial"/>
          <w:sz w:val="24"/>
          <w:szCs w:val="24"/>
          <w:lang w:eastAsia="hr-HR"/>
        </w:rPr>
        <w:t xml:space="preserve"> 85/22</w:t>
      </w:r>
      <w:r w:rsidRPr="00DA4DC8" w:rsidR="00364D2A">
        <w:rPr>
          <w:rFonts w:ascii="Arial" w:hAnsi="Arial" w:eastAsia="Times New Roman" w:cs="Arial"/>
          <w:sz w:val="24"/>
          <w:szCs w:val="24"/>
          <w:lang w:eastAsia="hr-HR"/>
        </w:rPr>
        <w:t xml:space="preserve">, </w:t>
      </w:r>
      <w:r w:rsidRPr="00DA4DC8" w:rsidR="00986E2C">
        <w:rPr>
          <w:rFonts w:ascii="Arial" w:hAnsi="Arial" w:eastAsia="Times New Roman" w:cs="Arial"/>
          <w:sz w:val="24"/>
          <w:szCs w:val="24"/>
          <w:lang w:eastAsia="hr-HR"/>
        </w:rPr>
        <w:t>114/22</w:t>
      </w:r>
      <w:r w:rsidRPr="00DA4DC8" w:rsidR="00D4410E">
        <w:rPr>
          <w:rFonts w:ascii="Arial" w:hAnsi="Arial" w:eastAsia="Times New Roman" w:cs="Arial"/>
          <w:sz w:val="24"/>
          <w:szCs w:val="24"/>
          <w:lang w:eastAsia="hr-HR"/>
        </w:rPr>
        <w:t>,</w:t>
      </w:r>
      <w:r w:rsidRPr="00DA4DC8" w:rsidR="00364D2A">
        <w:rPr>
          <w:rFonts w:ascii="Arial" w:hAnsi="Arial" w:eastAsia="Times New Roman" w:cs="Arial"/>
          <w:sz w:val="24"/>
          <w:szCs w:val="24"/>
          <w:lang w:eastAsia="hr-HR"/>
        </w:rPr>
        <w:t xml:space="preserve"> 133/23</w:t>
      </w:r>
      <w:r w:rsidRPr="00DA4DC8" w:rsidR="00D4410E">
        <w:rPr>
          <w:rFonts w:ascii="Arial" w:hAnsi="Arial" w:eastAsia="Times New Roman" w:cs="Arial"/>
          <w:sz w:val="24"/>
          <w:szCs w:val="24"/>
          <w:lang w:eastAsia="hr-HR"/>
        </w:rPr>
        <w:t xml:space="preserve"> i 145/24</w:t>
      </w:r>
      <w:r w:rsidRPr="00DA4DC8" w:rsidR="00DF2E62">
        <w:rPr>
          <w:rFonts w:ascii="Arial" w:hAnsi="Arial" w:eastAsia="Times New Roman" w:cs="Arial"/>
          <w:sz w:val="24"/>
          <w:szCs w:val="24"/>
          <w:lang w:eastAsia="hr-HR"/>
        </w:rPr>
        <w:t xml:space="preserve">) </w:t>
      </w:r>
      <w:r w:rsidRPr="00DA4DC8" w:rsidR="00683F8D">
        <w:rPr>
          <w:rFonts w:ascii="Arial" w:hAnsi="Arial" w:eastAsia="Times New Roman" w:cs="Arial"/>
          <w:sz w:val="24"/>
          <w:szCs w:val="24"/>
          <w:lang w:eastAsia="hr-HR"/>
        </w:rPr>
        <w:t xml:space="preserve">povodom prigovora </w:t>
      </w:r>
      <w:r w:rsidRPr="00DA4DC8" w:rsidR="00EB1831">
        <w:rPr>
          <w:rFonts w:ascii="Arial" w:hAnsi="Arial" w:eastAsia="Times New Roman" w:cs="Arial"/>
          <w:sz w:val="24"/>
          <w:szCs w:val="24"/>
          <w:lang w:eastAsia="hr-HR"/>
        </w:rPr>
        <w:t>okrivljenika</w:t>
      </w:r>
      <w:r w:rsidRPr="00DA4DC8" w:rsidR="00683F8D">
        <w:rPr>
          <w:rFonts w:ascii="Arial" w:hAnsi="Arial" w:eastAsia="Times New Roman" w:cs="Arial"/>
          <w:sz w:val="24"/>
          <w:szCs w:val="24"/>
          <w:lang w:eastAsia="hr-HR"/>
        </w:rPr>
        <w:t xml:space="preserve"> </w:t>
      </w:r>
      <w:r w:rsidRPr="00DA4DC8" w:rsidR="000B7C2A">
        <w:rPr>
          <w:rFonts w:ascii="Arial" w:hAnsi="Arial" w:eastAsia="Times New Roman" w:cs="Arial"/>
          <w:sz w:val="24"/>
          <w:szCs w:val="24"/>
          <w:lang w:eastAsia="hr-HR"/>
        </w:rPr>
        <w:t xml:space="preserve">na prekršajni nalog </w:t>
      </w:r>
      <w:r w:rsidRPr="00DA4DC8" w:rsidR="00D4410E">
        <w:rPr>
          <w:rFonts w:ascii="Arial" w:hAnsi="Arial" w:eastAsia="Times New Roman" w:cs="Arial"/>
          <w:sz w:val="24"/>
          <w:szCs w:val="24"/>
          <w:lang w:eastAsia="hr-HR"/>
        </w:rPr>
        <w:t xml:space="preserve">PU varaždinske, </w:t>
      </w:r>
      <w:r w:rsidR="000227C7">
        <w:rPr>
          <w:rFonts w:ascii="Arial" w:hAnsi="Arial" w:eastAsia="Times New Roman" w:cs="Arial"/>
          <w:sz w:val="24"/>
          <w:szCs w:val="24"/>
          <w:lang w:eastAsia="hr-HR"/>
        </w:rPr>
        <w:t xml:space="preserve">Policijske postaje </w:t>
      </w:r>
      <w:r w:rsidR="00380952">
        <w:rPr>
          <w:rFonts w:ascii="Arial" w:hAnsi="Arial" w:eastAsia="Times New Roman" w:cs="Arial"/>
          <w:sz w:val="24"/>
          <w:szCs w:val="24"/>
          <w:lang w:eastAsia="hr-HR"/>
        </w:rPr>
        <w:t>Ludbreg</w:t>
      </w:r>
      <w:r w:rsidRPr="00DA4DC8" w:rsidR="00E83D23">
        <w:rPr>
          <w:rFonts w:ascii="Arial" w:hAnsi="Arial" w:cs="Arial"/>
          <w:sz w:val="24"/>
          <w:szCs w:val="24"/>
        </w:rPr>
        <w:t>, Klasa: 211-07/2</w:t>
      </w:r>
      <w:r w:rsidR="00380952">
        <w:rPr>
          <w:rFonts w:ascii="Arial" w:hAnsi="Arial" w:cs="Arial"/>
          <w:sz w:val="24"/>
          <w:szCs w:val="24"/>
        </w:rPr>
        <w:t>6</w:t>
      </w:r>
      <w:r w:rsidRPr="00DA4DC8" w:rsidR="00E83D23">
        <w:rPr>
          <w:rFonts w:ascii="Arial" w:hAnsi="Arial" w:cs="Arial"/>
          <w:sz w:val="24"/>
          <w:szCs w:val="24"/>
        </w:rPr>
        <w:t>-</w:t>
      </w:r>
      <w:r w:rsidR="00380952">
        <w:rPr>
          <w:rFonts w:ascii="Arial" w:hAnsi="Arial" w:cs="Arial"/>
          <w:sz w:val="24"/>
          <w:szCs w:val="24"/>
        </w:rPr>
        <w:t>1</w:t>
      </w:r>
      <w:r w:rsidRPr="00DA4DC8" w:rsidR="00E83D23">
        <w:rPr>
          <w:rFonts w:ascii="Arial" w:hAnsi="Arial" w:cs="Arial"/>
          <w:sz w:val="24"/>
          <w:szCs w:val="24"/>
        </w:rPr>
        <w:t>/</w:t>
      </w:r>
      <w:r w:rsidR="00380952">
        <w:rPr>
          <w:rFonts w:ascii="Arial" w:hAnsi="Arial" w:cs="Arial"/>
          <w:sz w:val="24"/>
          <w:szCs w:val="24"/>
        </w:rPr>
        <w:t>3702</w:t>
      </w:r>
      <w:r w:rsidRPr="00DA4DC8" w:rsidR="00E83D23">
        <w:rPr>
          <w:rFonts w:ascii="Arial" w:hAnsi="Arial" w:cs="Arial"/>
          <w:sz w:val="24"/>
          <w:szCs w:val="24"/>
        </w:rPr>
        <w:t xml:space="preserve">, </w:t>
      </w:r>
      <w:proofErr w:type="spellStart"/>
      <w:r w:rsidRPr="00DA4DC8" w:rsidR="00E83D23">
        <w:rPr>
          <w:rFonts w:ascii="Arial" w:hAnsi="Arial" w:cs="Arial"/>
          <w:sz w:val="24"/>
          <w:szCs w:val="24"/>
        </w:rPr>
        <w:t>Urbroj</w:t>
      </w:r>
      <w:proofErr w:type="spellEnd"/>
      <w:r w:rsidRPr="00DA4DC8" w:rsidR="00E83D23">
        <w:rPr>
          <w:rFonts w:ascii="Arial" w:hAnsi="Arial" w:cs="Arial"/>
          <w:sz w:val="24"/>
          <w:szCs w:val="24"/>
        </w:rPr>
        <w:t>: 511-14-0</w:t>
      </w:r>
      <w:r w:rsidR="00380952">
        <w:rPr>
          <w:rFonts w:ascii="Arial" w:hAnsi="Arial" w:cs="Arial"/>
          <w:sz w:val="24"/>
          <w:szCs w:val="24"/>
        </w:rPr>
        <w:t>7</w:t>
      </w:r>
      <w:r w:rsidRPr="00DA4DC8" w:rsidR="00E83D23">
        <w:rPr>
          <w:rFonts w:ascii="Arial" w:hAnsi="Arial" w:cs="Arial"/>
          <w:sz w:val="24"/>
          <w:szCs w:val="24"/>
        </w:rPr>
        <w:t>-2</w:t>
      </w:r>
      <w:r w:rsidR="00380952">
        <w:rPr>
          <w:rFonts w:ascii="Arial" w:hAnsi="Arial" w:cs="Arial"/>
          <w:sz w:val="24"/>
          <w:szCs w:val="24"/>
        </w:rPr>
        <w:t>6</w:t>
      </w:r>
      <w:r w:rsidRPr="00DA4DC8" w:rsidR="00E83D23">
        <w:rPr>
          <w:rFonts w:ascii="Arial" w:hAnsi="Arial" w:cs="Arial"/>
          <w:sz w:val="24"/>
          <w:szCs w:val="24"/>
        </w:rPr>
        <w:t xml:space="preserve">-1 od 2. </w:t>
      </w:r>
      <w:r w:rsidR="000227C7">
        <w:rPr>
          <w:rFonts w:ascii="Arial" w:hAnsi="Arial" w:cs="Arial"/>
          <w:sz w:val="24"/>
          <w:szCs w:val="24"/>
        </w:rPr>
        <w:t>ožujka</w:t>
      </w:r>
      <w:r w:rsidRPr="00DA4DC8" w:rsidR="00E83D23">
        <w:rPr>
          <w:rFonts w:ascii="Arial" w:hAnsi="Arial" w:cs="Arial"/>
          <w:sz w:val="24"/>
          <w:szCs w:val="24"/>
        </w:rPr>
        <w:t xml:space="preserve"> 202</w:t>
      </w:r>
      <w:r w:rsidR="00380952">
        <w:rPr>
          <w:rFonts w:ascii="Arial" w:hAnsi="Arial" w:cs="Arial"/>
          <w:sz w:val="24"/>
          <w:szCs w:val="24"/>
        </w:rPr>
        <w:t>6</w:t>
      </w:r>
      <w:r w:rsidRPr="00DA4DC8" w:rsidR="00E83D23">
        <w:rPr>
          <w:rFonts w:ascii="Arial" w:hAnsi="Arial" w:cs="Arial"/>
          <w:sz w:val="24"/>
          <w:szCs w:val="24"/>
        </w:rPr>
        <w:t>.,</w:t>
      </w:r>
      <w:r w:rsidRPr="00DA4DC8" w:rsidR="00683F8D">
        <w:rPr>
          <w:rFonts w:ascii="Arial" w:hAnsi="Arial" w:eastAsia="Times New Roman" w:cs="Arial"/>
          <w:sz w:val="24"/>
          <w:szCs w:val="24"/>
          <w:lang w:eastAsia="hr-HR"/>
        </w:rPr>
        <w:t xml:space="preserve"> na temelju članka 179. </w:t>
      </w:r>
      <w:r w:rsidRPr="00DA4DC8" w:rsidR="00986E2C">
        <w:rPr>
          <w:rFonts w:ascii="Arial" w:hAnsi="Arial" w:eastAsia="Times New Roman" w:cs="Arial"/>
          <w:sz w:val="24"/>
          <w:szCs w:val="24"/>
          <w:lang w:eastAsia="hr-HR"/>
        </w:rPr>
        <w:t xml:space="preserve">st. 1., 2. i 3. </w:t>
      </w:r>
      <w:r w:rsidRPr="00DA4DC8" w:rsidR="00683F8D">
        <w:rPr>
          <w:rFonts w:ascii="Arial" w:hAnsi="Arial" w:eastAsia="Times New Roman" w:cs="Arial"/>
          <w:sz w:val="24"/>
          <w:szCs w:val="24"/>
          <w:lang w:eastAsia="hr-HR"/>
        </w:rPr>
        <w:t xml:space="preserve">i </w:t>
      </w:r>
      <w:r w:rsidRPr="00DA4DC8" w:rsidR="00986E2C">
        <w:rPr>
          <w:rFonts w:ascii="Arial" w:hAnsi="Arial" w:eastAsia="Times New Roman" w:cs="Arial"/>
          <w:sz w:val="24"/>
          <w:szCs w:val="24"/>
          <w:lang w:eastAsia="hr-HR"/>
        </w:rPr>
        <w:t xml:space="preserve">čl. </w:t>
      </w:r>
      <w:r w:rsidRPr="00DA4DC8" w:rsidR="00683F8D">
        <w:rPr>
          <w:rFonts w:ascii="Arial" w:hAnsi="Arial" w:eastAsia="Times New Roman" w:cs="Arial"/>
          <w:sz w:val="24"/>
          <w:szCs w:val="24"/>
          <w:lang w:eastAsia="hr-HR"/>
        </w:rPr>
        <w:t>183. Prekršajnog z</w:t>
      </w:r>
      <w:r w:rsidRPr="00DA4DC8" w:rsidR="004440F3">
        <w:rPr>
          <w:rFonts w:ascii="Arial" w:hAnsi="Arial" w:eastAsia="Times New Roman" w:cs="Arial"/>
          <w:sz w:val="24"/>
          <w:szCs w:val="24"/>
          <w:lang w:eastAsia="hr-HR"/>
        </w:rPr>
        <w:t>akona (Narodne novine broj: 107/</w:t>
      </w:r>
      <w:r w:rsidRPr="00DA4DC8" w:rsidR="00683F8D">
        <w:rPr>
          <w:rFonts w:ascii="Arial" w:hAnsi="Arial" w:eastAsia="Times New Roman" w:cs="Arial"/>
          <w:sz w:val="24"/>
          <w:szCs w:val="24"/>
          <w:lang w:eastAsia="hr-HR"/>
        </w:rPr>
        <w:t>07, 39/13, 157/13, 110/15, 70/17</w:t>
      </w:r>
      <w:r w:rsidRPr="00DA4DC8" w:rsidR="00986E2C">
        <w:rPr>
          <w:rFonts w:ascii="Arial" w:hAnsi="Arial" w:eastAsia="Times New Roman" w:cs="Arial"/>
          <w:sz w:val="24"/>
          <w:szCs w:val="24"/>
          <w:lang w:eastAsia="hr-HR"/>
        </w:rPr>
        <w:t xml:space="preserve">, </w:t>
      </w:r>
      <w:r w:rsidRPr="00DA4DC8" w:rsidR="00683F8D">
        <w:rPr>
          <w:rFonts w:ascii="Arial" w:hAnsi="Arial" w:eastAsia="Times New Roman" w:cs="Arial"/>
          <w:sz w:val="24"/>
          <w:szCs w:val="24"/>
          <w:lang w:eastAsia="hr-HR"/>
        </w:rPr>
        <w:t>118/18</w:t>
      </w:r>
      <w:r w:rsidRPr="00DA4DC8" w:rsidR="00986E2C">
        <w:rPr>
          <w:rFonts w:ascii="Arial" w:hAnsi="Arial" w:eastAsia="Times New Roman" w:cs="Arial"/>
          <w:sz w:val="24"/>
          <w:szCs w:val="24"/>
          <w:lang w:eastAsia="hr-HR"/>
        </w:rPr>
        <w:t xml:space="preserve"> i 114/2022</w:t>
      </w:r>
      <w:r w:rsidRPr="00DA4DC8" w:rsidR="00683F8D">
        <w:rPr>
          <w:rFonts w:ascii="Arial" w:hAnsi="Arial" w:eastAsia="Times New Roman" w:cs="Arial"/>
          <w:sz w:val="24"/>
          <w:szCs w:val="24"/>
          <w:lang w:eastAsia="hr-HR"/>
        </w:rPr>
        <w:t>),</w:t>
      </w:r>
      <w:r w:rsidRPr="00DA4DC8" w:rsidR="00772C21">
        <w:rPr>
          <w:rFonts w:ascii="Arial" w:hAnsi="Arial" w:eastAsia="Times New Roman" w:cs="Arial"/>
          <w:sz w:val="24"/>
          <w:szCs w:val="24"/>
          <w:lang w:eastAsia="hr-HR"/>
        </w:rPr>
        <w:t xml:space="preserve"> </w:t>
      </w:r>
      <w:r w:rsidRPr="00DA4DC8" w:rsidR="004354B9">
        <w:rPr>
          <w:rFonts w:ascii="Arial" w:hAnsi="Arial" w:eastAsia="Times New Roman" w:cs="Arial"/>
          <w:sz w:val="24"/>
          <w:szCs w:val="24"/>
          <w:lang w:eastAsia="hr-HR"/>
        </w:rPr>
        <w:t>u</w:t>
      </w:r>
      <w:r w:rsidRPr="00DA4DC8" w:rsidR="00EC4B9C">
        <w:rPr>
          <w:rFonts w:ascii="Arial" w:hAnsi="Arial" w:eastAsia="Times New Roman" w:cs="Arial"/>
          <w:sz w:val="24"/>
          <w:szCs w:val="24"/>
          <w:lang w:eastAsia="hr-HR"/>
        </w:rPr>
        <w:t xml:space="preserve"> </w:t>
      </w:r>
      <w:r w:rsidRPr="00DA4DC8" w:rsidR="00BA5513">
        <w:rPr>
          <w:rFonts w:ascii="Arial" w:hAnsi="Arial" w:eastAsia="Times New Roman" w:cs="Arial"/>
          <w:sz w:val="24"/>
          <w:szCs w:val="24"/>
          <w:lang w:eastAsia="hr-HR"/>
        </w:rPr>
        <w:t>redovno</w:t>
      </w:r>
      <w:r w:rsidRPr="00DA4DC8" w:rsidR="004354B9">
        <w:rPr>
          <w:rFonts w:ascii="Arial" w:hAnsi="Arial" w:eastAsia="Times New Roman" w:cs="Arial"/>
          <w:sz w:val="24"/>
          <w:szCs w:val="24"/>
          <w:lang w:eastAsia="hr-HR"/>
        </w:rPr>
        <w:t>m</w:t>
      </w:r>
      <w:r w:rsidRPr="00DA4DC8" w:rsidR="00EC4B9C">
        <w:rPr>
          <w:rFonts w:ascii="Arial" w:hAnsi="Arial" w:eastAsia="Times New Roman" w:cs="Arial"/>
          <w:sz w:val="24"/>
          <w:szCs w:val="24"/>
          <w:lang w:eastAsia="hr-HR"/>
        </w:rPr>
        <w:t xml:space="preserve"> postupk</w:t>
      </w:r>
      <w:r w:rsidRPr="00DA4DC8" w:rsidR="004354B9">
        <w:rPr>
          <w:rFonts w:ascii="Arial" w:hAnsi="Arial" w:eastAsia="Times New Roman" w:cs="Arial"/>
          <w:sz w:val="24"/>
          <w:szCs w:val="24"/>
          <w:lang w:eastAsia="hr-HR"/>
        </w:rPr>
        <w:t>u</w:t>
      </w:r>
      <w:r w:rsidRPr="00DA4DC8" w:rsidR="006A17D2">
        <w:rPr>
          <w:rFonts w:ascii="Arial" w:hAnsi="Arial" w:eastAsia="Times New Roman" w:cs="Arial"/>
          <w:sz w:val="24"/>
          <w:szCs w:val="24"/>
          <w:lang w:eastAsia="hr-HR"/>
        </w:rPr>
        <w:t>,</w:t>
      </w:r>
      <w:r w:rsidRPr="00DA4DC8" w:rsidR="00BA5513">
        <w:rPr>
          <w:rFonts w:ascii="Arial" w:hAnsi="Arial" w:eastAsia="Times New Roman" w:cs="Arial"/>
          <w:sz w:val="24"/>
          <w:szCs w:val="24"/>
          <w:lang w:eastAsia="hr-HR"/>
        </w:rPr>
        <w:t xml:space="preserve"> nakon održane glavne rasprave </w:t>
      </w:r>
      <w:r w:rsidR="00380952">
        <w:rPr>
          <w:rFonts w:ascii="Arial" w:hAnsi="Arial" w:eastAsia="Times New Roman" w:cs="Arial"/>
          <w:sz w:val="24"/>
          <w:szCs w:val="24"/>
          <w:lang w:eastAsia="hr-HR"/>
        </w:rPr>
        <w:t>17</w:t>
      </w:r>
      <w:r w:rsidRPr="00DA4DC8" w:rsidR="00E83D23">
        <w:rPr>
          <w:rFonts w:ascii="Arial" w:hAnsi="Arial" w:eastAsia="Times New Roman" w:cs="Arial"/>
          <w:sz w:val="24"/>
          <w:szCs w:val="24"/>
          <w:lang w:eastAsia="hr-HR"/>
        </w:rPr>
        <w:t xml:space="preserve">. </w:t>
      </w:r>
      <w:r w:rsidR="00380952">
        <w:rPr>
          <w:rFonts w:ascii="Arial" w:hAnsi="Arial" w:eastAsia="Times New Roman" w:cs="Arial"/>
          <w:sz w:val="24"/>
          <w:szCs w:val="24"/>
          <w:lang w:eastAsia="hr-HR"/>
        </w:rPr>
        <w:t>lipnja</w:t>
      </w:r>
      <w:r w:rsidRPr="00DA4DC8" w:rsidR="00193438">
        <w:rPr>
          <w:rFonts w:ascii="Arial" w:hAnsi="Arial" w:eastAsia="Times New Roman" w:cs="Arial"/>
          <w:sz w:val="24"/>
          <w:szCs w:val="24"/>
          <w:lang w:eastAsia="hr-HR"/>
        </w:rPr>
        <w:t xml:space="preserve"> 202</w:t>
      </w:r>
      <w:r w:rsidR="000227C7">
        <w:rPr>
          <w:rFonts w:ascii="Arial" w:hAnsi="Arial" w:eastAsia="Times New Roman" w:cs="Arial"/>
          <w:sz w:val="24"/>
          <w:szCs w:val="24"/>
          <w:lang w:eastAsia="hr-HR"/>
        </w:rPr>
        <w:t>6</w:t>
      </w:r>
      <w:r w:rsidRPr="00DA4DC8" w:rsidR="007D7AFF">
        <w:rPr>
          <w:rFonts w:ascii="Arial" w:hAnsi="Arial" w:eastAsia="Times New Roman" w:cs="Arial"/>
          <w:sz w:val="24"/>
          <w:szCs w:val="24"/>
          <w:lang w:eastAsia="hr-HR"/>
        </w:rPr>
        <w:t>.</w:t>
      </w:r>
      <w:r w:rsidRPr="00DA4DC8" w:rsidR="006A17D2">
        <w:rPr>
          <w:rFonts w:ascii="Arial" w:hAnsi="Arial" w:eastAsia="Times New Roman" w:cs="Arial"/>
          <w:sz w:val="24"/>
          <w:szCs w:val="24"/>
          <w:lang w:eastAsia="hr-HR"/>
        </w:rPr>
        <w:t xml:space="preserve"> u </w:t>
      </w:r>
      <w:r w:rsidR="00380952">
        <w:rPr>
          <w:rFonts w:ascii="Arial" w:hAnsi="Arial" w:eastAsia="Times New Roman" w:cs="Arial"/>
          <w:sz w:val="24"/>
          <w:szCs w:val="24"/>
          <w:lang w:eastAsia="hr-HR"/>
        </w:rPr>
        <w:t>odsutnosti okr</w:t>
      </w:r>
      <w:r w:rsidRPr="00DA4DC8" w:rsidR="00EB1831">
        <w:rPr>
          <w:rFonts w:ascii="Arial" w:hAnsi="Arial" w:eastAsia="Times New Roman" w:cs="Arial"/>
          <w:sz w:val="24"/>
          <w:szCs w:val="24"/>
          <w:lang w:eastAsia="hr-HR"/>
        </w:rPr>
        <w:t>ivljenika</w:t>
      </w:r>
      <w:r w:rsidR="00380952">
        <w:rPr>
          <w:rFonts w:ascii="Arial" w:hAnsi="Arial" w:eastAsia="Times New Roman" w:cs="Arial"/>
          <w:sz w:val="24"/>
          <w:szCs w:val="24"/>
          <w:lang w:eastAsia="hr-HR"/>
        </w:rPr>
        <w:t xml:space="preserve"> i</w:t>
      </w:r>
      <w:r w:rsidRPr="00DA4DC8" w:rsidR="006A17D2">
        <w:rPr>
          <w:rFonts w:ascii="Arial" w:hAnsi="Arial" w:eastAsia="Times New Roman" w:cs="Arial"/>
          <w:sz w:val="24"/>
          <w:szCs w:val="24"/>
          <w:lang w:eastAsia="hr-HR"/>
        </w:rPr>
        <w:t xml:space="preserve"> </w:t>
      </w:r>
      <w:r w:rsidRPr="00DA4DC8" w:rsidR="00D4410E">
        <w:rPr>
          <w:rFonts w:ascii="Arial" w:hAnsi="Arial" w:eastAsia="Times New Roman" w:cs="Arial"/>
          <w:sz w:val="24"/>
          <w:szCs w:val="24"/>
          <w:lang w:eastAsia="hr-HR"/>
        </w:rPr>
        <w:t xml:space="preserve">predstavnika </w:t>
      </w:r>
      <w:r w:rsidRPr="00DA4DC8" w:rsidR="006A17D2">
        <w:rPr>
          <w:rFonts w:ascii="Arial" w:hAnsi="Arial" w:eastAsia="Times New Roman" w:cs="Arial"/>
          <w:sz w:val="24"/>
          <w:szCs w:val="24"/>
          <w:lang w:eastAsia="hr-HR"/>
        </w:rPr>
        <w:t>tužitelja,</w:t>
      </w:r>
      <w:r w:rsidRPr="00DA4DC8" w:rsidR="00683F8D">
        <w:rPr>
          <w:rFonts w:ascii="Arial" w:hAnsi="Arial" w:eastAsia="Times New Roman" w:cs="Arial"/>
          <w:sz w:val="24"/>
          <w:szCs w:val="24"/>
          <w:lang w:eastAsia="hr-HR"/>
        </w:rPr>
        <w:t xml:space="preserve"> </w:t>
      </w:r>
      <w:r w:rsidR="000227C7">
        <w:rPr>
          <w:rFonts w:ascii="Arial" w:hAnsi="Arial" w:eastAsia="Times New Roman" w:cs="Arial"/>
          <w:sz w:val="24"/>
          <w:szCs w:val="24"/>
          <w:lang w:eastAsia="hr-HR"/>
        </w:rPr>
        <w:t>istog dana</w:t>
      </w:r>
      <w:r w:rsidRPr="00DA4DC8" w:rsidR="00601892">
        <w:rPr>
          <w:rFonts w:ascii="Arial" w:hAnsi="Arial" w:eastAsia="Times New Roman" w:cs="Arial"/>
          <w:sz w:val="24"/>
          <w:szCs w:val="24"/>
          <w:lang w:eastAsia="hr-HR"/>
        </w:rPr>
        <w:t xml:space="preserve"> </w:t>
      </w:r>
      <w:r w:rsidRPr="00DA4DC8" w:rsidR="00683F8D">
        <w:rPr>
          <w:rFonts w:ascii="Arial" w:hAnsi="Arial" w:eastAsia="Times New Roman" w:cs="Arial"/>
          <w:sz w:val="24"/>
          <w:szCs w:val="24"/>
          <w:lang w:eastAsia="hr-HR"/>
        </w:rPr>
        <w:t>javno objavio i</w:t>
      </w:r>
    </w:p>
    <w:p w:rsidRPr="00DA4DC8" w:rsidR="00DB35E6" w:rsidP="00E83D23" w:rsidRDefault="00DB35E6" w14:paraId="068A56C9" w14:textId="77777777">
      <w:pPr>
        <w:overflowPunct w:val="false"/>
        <w:autoSpaceDE w:val="false"/>
        <w:autoSpaceDN w:val="false"/>
        <w:adjustRightInd w:val="false"/>
        <w:spacing w:after="0" w:line="240" w:lineRule="auto"/>
        <w:jc w:val="both"/>
        <w:textAlignment w:val="baseline"/>
        <w:rPr>
          <w:rFonts w:ascii="Arial" w:hAnsi="Arial" w:eastAsia="Times New Roman" w:cs="Arial"/>
          <w:sz w:val="24"/>
          <w:szCs w:val="24"/>
          <w:lang w:eastAsia="hr-HR"/>
        </w:rPr>
      </w:pPr>
    </w:p>
    <w:p w:rsidRPr="00DA4DC8" w:rsidR="008872CE" w:rsidP="00E83D23" w:rsidRDefault="004875BF" w14:paraId="043008A2" w14:textId="77777777">
      <w:pPr>
        <w:overflowPunct w:val="false"/>
        <w:autoSpaceDE w:val="false"/>
        <w:autoSpaceDN w:val="false"/>
        <w:adjustRightInd w:val="false"/>
        <w:spacing w:after="0" w:line="240" w:lineRule="auto"/>
        <w:jc w:val="center"/>
        <w:textAlignment w:val="baseline"/>
        <w:rPr>
          <w:rFonts w:ascii="Arial" w:hAnsi="Arial" w:eastAsia="Times New Roman" w:cs="Arial"/>
          <w:sz w:val="24"/>
          <w:szCs w:val="24"/>
          <w:lang w:eastAsia="hr-HR"/>
        </w:rPr>
      </w:pPr>
      <w:r w:rsidRPr="00DA4DC8">
        <w:rPr>
          <w:rFonts w:ascii="Arial" w:hAnsi="Arial" w:eastAsia="Times New Roman" w:cs="Arial"/>
          <w:sz w:val="24"/>
          <w:szCs w:val="24"/>
          <w:lang w:eastAsia="hr-HR"/>
        </w:rPr>
        <w:t>p r e s u d i o    j e</w:t>
      </w:r>
    </w:p>
    <w:p w:rsidRPr="00DA4DC8" w:rsidR="0016644E" w:rsidP="00E83D23" w:rsidRDefault="0016644E" w14:paraId="41C7D763" w14:textId="77777777">
      <w:pPr>
        <w:overflowPunct w:val="false"/>
        <w:autoSpaceDE w:val="false"/>
        <w:autoSpaceDN w:val="false"/>
        <w:adjustRightInd w:val="false"/>
        <w:spacing w:after="0" w:line="240" w:lineRule="auto"/>
        <w:jc w:val="both"/>
        <w:textAlignment w:val="baseline"/>
        <w:rPr>
          <w:rFonts w:ascii="Arial" w:hAnsi="Arial" w:eastAsia="Times New Roman" w:cs="Arial"/>
          <w:sz w:val="24"/>
          <w:szCs w:val="24"/>
          <w:lang w:eastAsia="hr-HR"/>
        </w:rPr>
      </w:pPr>
    </w:p>
    <w:p w:rsidRPr="00E64F6B" w:rsidR="0062002D" w:rsidP="0062002D" w:rsidRDefault="00E83D23" w14:paraId="2A9ED512" w14:textId="77777777">
      <w:pPr>
        <w:spacing w:line="240" w:lineRule="auto"/>
        <w:jc w:val="both"/>
        <w:rPr>
          <w:rFonts w:ascii="Arial" w:hAnsi="Arial" w:cs="Arial"/>
          <w:sz w:val="24"/>
          <w:szCs w:val="24"/>
        </w:rPr>
      </w:pPr>
      <w:r w:rsidRPr="00DA4DC8">
        <w:rPr>
          <w:rFonts w:ascii="Arial" w:hAnsi="Arial" w:cs="Arial"/>
          <w:sz w:val="24"/>
          <w:szCs w:val="24"/>
        </w:rPr>
        <w:tab/>
      </w:r>
      <w:r w:rsidRPr="00287325" w:rsidR="0062002D">
        <w:rPr>
          <w:rFonts w:ascii="Arial" w:hAnsi="Arial" w:cs="Arial"/>
          <w:sz w:val="24"/>
          <w:szCs w:val="24"/>
        </w:rPr>
        <w:t>Okrivljeni IGOR SUČIĆ, OIB: 19333175128, rođen 8. prosinca 1970. u Varaždinu, od oca Zvonimira i majke Đurđice</w:t>
      </w:r>
      <w:r w:rsidR="0062002D">
        <w:rPr>
          <w:rFonts w:ascii="Arial" w:hAnsi="Arial" w:cs="Arial"/>
          <w:sz w:val="24"/>
          <w:szCs w:val="24"/>
        </w:rPr>
        <w:t xml:space="preserve">, </w:t>
      </w:r>
      <w:r w:rsidRPr="00287325" w:rsidR="0062002D">
        <w:rPr>
          <w:rFonts w:ascii="Arial" w:hAnsi="Arial" w:cs="Arial"/>
          <w:sz w:val="24"/>
          <w:szCs w:val="24"/>
        </w:rPr>
        <w:t>s prebivalištem u Martijancu, Dravska ulica 3, državljanin RH, prekršajno kažnjavan</w:t>
      </w:r>
    </w:p>
    <w:p w:rsidRPr="00E64F6B" w:rsidR="0062002D" w:rsidP="0062002D" w:rsidRDefault="0062002D" w14:paraId="2A60E0CB" w14:textId="77777777">
      <w:pPr>
        <w:spacing w:line="240" w:lineRule="auto"/>
        <w:jc w:val="center"/>
        <w:rPr>
          <w:rFonts w:ascii="Arial" w:hAnsi="Arial" w:cs="Arial"/>
          <w:sz w:val="24"/>
          <w:szCs w:val="24"/>
        </w:rPr>
      </w:pPr>
      <w:r w:rsidRPr="00E64F6B">
        <w:rPr>
          <w:rFonts w:ascii="Arial" w:hAnsi="Arial" w:cs="Arial"/>
          <w:sz w:val="24"/>
          <w:szCs w:val="24"/>
        </w:rPr>
        <w:t xml:space="preserve">k r i v   </w:t>
      </w:r>
      <w:r>
        <w:rPr>
          <w:rFonts w:ascii="Arial" w:hAnsi="Arial" w:cs="Arial"/>
          <w:sz w:val="24"/>
          <w:szCs w:val="24"/>
        </w:rPr>
        <w:t xml:space="preserve"> </w:t>
      </w:r>
      <w:r w:rsidRPr="00E64F6B">
        <w:rPr>
          <w:rFonts w:ascii="Arial" w:hAnsi="Arial" w:cs="Arial"/>
          <w:sz w:val="24"/>
          <w:szCs w:val="24"/>
        </w:rPr>
        <w:t xml:space="preserve"> j e</w:t>
      </w:r>
    </w:p>
    <w:p w:rsidR="0062002D" w:rsidP="0062002D" w:rsidRDefault="0062002D" w14:paraId="619C89A3" w14:textId="77777777">
      <w:pPr>
        <w:spacing w:line="240" w:lineRule="auto"/>
        <w:jc w:val="both"/>
        <w:rPr>
          <w:rFonts w:ascii="Arial" w:hAnsi="Arial" w:cs="Arial"/>
          <w:sz w:val="24"/>
          <w:szCs w:val="24"/>
        </w:rPr>
      </w:pPr>
      <w:r w:rsidRPr="00E64F6B">
        <w:rPr>
          <w:rFonts w:ascii="Arial" w:hAnsi="Arial" w:cs="Arial"/>
          <w:sz w:val="24"/>
          <w:szCs w:val="24"/>
        </w:rPr>
        <w:t>I.</w:t>
      </w:r>
      <w:r w:rsidRPr="00E64F6B">
        <w:rPr>
          <w:rFonts w:ascii="Arial" w:hAnsi="Arial" w:cs="Arial"/>
          <w:sz w:val="24"/>
          <w:szCs w:val="24"/>
        </w:rPr>
        <w:tab/>
        <w:t xml:space="preserve">što je </w:t>
      </w:r>
      <w:r>
        <w:rPr>
          <w:rFonts w:ascii="Arial" w:hAnsi="Arial" w:cs="Arial"/>
          <w:sz w:val="24"/>
          <w:szCs w:val="24"/>
        </w:rPr>
        <w:t>k</w:t>
      </w:r>
      <w:r w:rsidRPr="00E64F6B">
        <w:rPr>
          <w:rFonts w:ascii="Arial" w:hAnsi="Arial" w:cs="Arial"/>
          <w:sz w:val="24"/>
          <w:szCs w:val="24"/>
        </w:rPr>
        <w:t xml:space="preserve">ao vozač </w:t>
      </w:r>
      <w:r>
        <w:rPr>
          <w:rFonts w:ascii="Arial" w:hAnsi="Arial" w:cs="Arial"/>
          <w:sz w:val="24"/>
          <w:szCs w:val="24"/>
        </w:rPr>
        <w:t xml:space="preserve">2. ožujka 2026. u 21:33 sati u Ulici Vatroslava Lisinskog 2 u Ludbregu upravljao osobnim automobilom registarske oznake VŽ315OZ u prometu na cesti, iako je u krvi imao alkohola 1,51 g/kg, odnosno odgovarajući iznos miligrama u litri izdahnutog zraka, što je utvrđeno </w:t>
      </w:r>
      <w:proofErr w:type="spellStart"/>
      <w:r>
        <w:rPr>
          <w:rFonts w:ascii="Arial" w:hAnsi="Arial" w:cs="Arial"/>
          <w:sz w:val="24"/>
          <w:szCs w:val="24"/>
        </w:rPr>
        <w:t>alkometrom</w:t>
      </w:r>
      <w:proofErr w:type="spellEnd"/>
      <w:r>
        <w:rPr>
          <w:rFonts w:ascii="Arial" w:hAnsi="Arial" w:cs="Arial"/>
          <w:sz w:val="24"/>
          <w:szCs w:val="24"/>
        </w:rPr>
        <w:t xml:space="preserve"> </w:t>
      </w:r>
      <w:proofErr w:type="spellStart"/>
      <w:r>
        <w:rPr>
          <w:rFonts w:ascii="Arial" w:hAnsi="Arial" w:cs="Arial"/>
          <w:sz w:val="24"/>
          <w:szCs w:val="24"/>
        </w:rPr>
        <w:t>Dräger</w:t>
      </w:r>
      <w:proofErr w:type="spellEnd"/>
      <w:r>
        <w:rPr>
          <w:rFonts w:ascii="Arial" w:hAnsi="Arial" w:cs="Arial"/>
          <w:sz w:val="24"/>
          <w:szCs w:val="24"/>
        </w:rPr>
        <w:t xml:space="preserve"> 6820 serijskog broja ARLA-0087 (umanjeno za granicu dopuštene pogreške od 0,1 g/kg),</w:t>
      </w:r>
    </w:p>
    <w:p w:rsidRPr="00E64F6B" w:rsidR="0062002D" w:rsidP="0062002D" w:rsidRDefault="0062002D" w14:paraId="4D590D67" w14:textId="77777777">
      <w:pPr>
        <w:pStyle w:val="Tijeloteksta"/>
        <w:rPr>
          <w:rFonts w:ascii="Arial" w:hAnsi="Arial" w:cs="Arial"/>
          <w:i/>
          <w:sz w:val="24"/>
          <w:szCs w:val="24"/>
        </w:rPr>
      </w:pPr>
    </w:p>
    <w:p w:rsidRPr="00C5456C" w:rsidR="0062002D" w:rsidP="0062002D" w:rsidRDefault="0062002D" w14:paraId="6C64046D" w14:textId="77777777">
      <w:pPr>
        <w:pStyle w:val="Tijeloteksta"/>
        <w:rPr>
          <w:rFonts w:ascii="Arial" w:hAnsi="Arial" w:cs="Arial"/>
          <w:i/>
          <w:sz w:val="24"/>
          <w:szCs w:val="24"/>
        </w:rPr>
      </w:pPr>
      <w:r w:rsidRPr="00E64F6B">
        <w:rPr>
          <w:rFonts w:ascii="Arial" w:hAnsi="Arial" w:cs="Arial"/>
          <w:sz w:val="24"/>
          <w:szCs w:val="24"/>
        </w:rPr>
        <w:t>II.</w:t>
      </w:r>
      <w:r w:rsidRPr="00E64F6B">
        <w:rPr>
          <w:rFonts w:ascii="Arial" w:hAnsi="Arial" w:cs="Arial"/>
          <w:sz w:val="24"/>
          <w:szCs w:val="24"/>
        </w:rPr>
        <w:tab/>
        <w:t>čime je okrivljeni</w:t>
      </w:r>
      <w:r>
        <w:rPr>
          <w:rFonts w:ascii="Arial" w:hAnsi="Arial" w:cs="Arial"/>
          <w:sz w:val="24"/>
          <w:szCs w:val="24"/>
        </w:rPr>
        <w:t>k</w:t>
      </w:r>
      <w:r w:rsidRPr="00E64F6B">
        <w:rPr>
          <w:rFonts w:ascii="Arial" w:hAnsi="Arial" w:cs="Arial"/>
          <w:sz w:val="24"/>
          <w:szCs w:val="24"/>
        </w:rPr>
        <w:t xml:space="preserve"> počinio prekršaj iz članka </w:t>
      </w:r>
      <w:r>
        <w:rPr>
          <w:rFonts w:ascii="Arial" w:hAnsi="Arial" w:cs="Arial"/>
          <w:sz w:val="24"/>
          <w:szCs w:val="24"/>
        </w:rPr>
        <w:t>199</w:t>
      </w:r>
      <w:r w:rsidRPr="00E64F6B">
        <w:rPr>
          <w:rFonts w:ascii="Arial" w:hAnsi="Arial" w:cs="Arial"/>
          <w:sz w:val="24"/>
          <w:szCs w:val="24"/>
        </w:rPr>
        <w:t xml:space="preserve">. st. </w:t>
      </w:r>
      <w:r>
        <w:rPr>
          <w:rFonts w:ascii="Arial" w:hAnsi="Arial" w:cs="Arial"/>
          <w:sz w:val="24"/>
          <w:szCs w:val="24"/>
        </w:rPr>
        <w:t>8</w:t>
      </w:r>
      <w:r w:rsidRPr="00E64F6B">
        <w:rPr>
          <w:rFonts w:ascii="Arial" w:hAnsi="Arial" w:cs="Arial"/>
          <w:sz w:val="24"/>
          <w:szCs w:val="24"/>
        </w:rPr>
        <w:t xml:space="preserve">. Zakona o sigurnosti prometa na cestama, radi čega mu se </w:t>
      </w:r>
      <w:r>
        <w:rPr>
          <w:rFonts w:ascii="Arial" w:hAnsi="Arial" w:cs="Arial"/>
          <w:sz w:val="24"/>
          <w:szCs w:val="24"/>
        </w:rPr>
        <w:t>na temelju</w:t>
      </w:r>
      <w:r w:rsidRPr="00E64F6B">
        <w:rPr>
          <w:rFonts w:ascii="Arial" w:hAnsi="Arial" w:cs="Arial"/>
          <w:sz w:val="24"/>
          <w:szCs w:val="24"/>
        </w:rPr>
        <w:t xml:space="preserve"> citiranog propisa i </w:t>
      </w:r>
      <w:r w:rsidRPr="00C5456C">
        <w:rPr>
          <w:rFonts w:ascii="Arial" w:hAnsi="Arial" w:cs="Arial"/>
          <w:sz w:val="24"/>
          <w:szCs w:val="24"/>
        </w:rPr>
        <w:t>članka primjenom čl. 37. Prekršajnog zakona</w:t>
      </w:r>
    </w:p>
    <w:p w:rsidRPr="00E64F6B" w:rsidR="0062002D" w:rsidP="0062002D" w:rsidRDefault="0062002D" w14:paraId="540ACBE6" w14:textId="77777777">
      <w:pPr>
        <w:pStyle w:val="Tijeloteksta"/>
        <w:rPr>
          <w:rFonts w:ascii="Arial" w:hAnsi="Arial" w:cs="Arial"/>
          <w:i/>
          <w:sz w:val="24"/>
          <w:szCs w:val="24"/>
        </w:rPr>
      </w:pPr>
    </w:p>
    <w:p w:rsidRPr="00E64F6B" w:rsidR="0062002D" w:rsidP="0062002D" w:rsidRDefault="0062002D" w14:paraId="3D3D0B99" w14:textId="77777777">
      <w:pPr>
        <w:pStyle w:val="Tijeloteksta"/>
        <w:rPr>
          <w:rFonts w:ascii="Arial" w:hAnsi="Arial" w:cs="Arial"/>
          <w:i/>
          <w:sz w:val="24"/>
          <w:szCs w:val="24"/>
        </w:rPr>
      </w:pPr>
      <w:r w:rsidRPr="00E64F6B">
        <w:rPr>
          <w:rFonts w:ascii="Arial" w:hAnsi="Arial" w:cs="Arial"/>
          <w:sz w:val="24"/>
          <w:szCs w:val="24"/>
        </w:rPr>
        <w:t>III.</w:t>
      </w:r>
      <w:r w:rsidRPr="00E64F6B">
        <w:rPr>
          <w:rFonts w:ascii="Arial" w:hAnsi="Arial" w:cs="Arial"/>
          <w:sz w:val="24"/>
          <w:szCs w:val="24"/>
        </w:rPr>
        <w:tab/>
      </w:r>
      <w:r w:rsidRPr="00E64F6B">
        <w:rPr>
          <w:rFonts w:ascii="Arial" w:hAnsi="Arial" w:cs="Arial"/>
          <w:sz w:val="24"/>
          <w:szCs w:val="24"/>
        </w:rPr>
        <w:tab/>
      </w:r>
      <w:r w:rsidRPr="00E64F6B">
        <w:rPr>
          <w:rFonts w:ascii="Arial" w:hAnsi="Arial" w:cs="Arial"/>
          <w:sz w:val="24"/>
          <w:szCs w:val="24"/>
        </w:rPr>
        <w:tab/>
      </w:r>
      <w:r w:rsidRPr="00E64F6B">
        <w:rPr>
          <w:rFonts w:ascii="Arial" w:hAnsi="Arial" w:cs="Arial"/>
          <w:sz w:val="24"/>
          <w:szCs w:val="24"/>
        </w:rPr>
        <w:tab/>
      </w:r>
      <w:r w:rsidRPr="00E64F6B">
        <w:rPr>
          <w:rFonts w:ascii="Arial" w:hAnsi="Arial" w:cs="Arial"/>
          <w:sz w:val="24"/>
          <w:szCs w:val="24"/>
        </w:rPr>
        <w:tab/>
        <w:t xml:space="preserve">       i z r i č e </w:t>
      </w:r>
    </w:p>
    <w:p w:rsidRPr="00E64F6B" w:rsidR="0062002D" w:rsidP="0062002D" w:rsidRDefault="0062002D" w14:paraId="69F2CCA3" w14:textId="77777777">
      <w:pPr>
        <w:pStyle w:val="Tijeloteksta"/>
        <w:rPr>
          <w:rFonts w:ascii="Arial" w:hAnsi="Arial" w:cs="Arial"/>
          <w:i/>
          <w:sz w:val="24"/>
          <w:szCs w:val="24"/>
        </w:rPr>
      </w:pPr>
    </w:p>
    <w:p w:rsidRPr="00D41E87" w:rsidR="0062002D" w:rsidP="0062002D" w:rsidRDefault="0062002D" w14:paraId="22A1842D" w14:textId="77777777">
      <w:pPr>
        <w:pStyle w:val="Tijeloteksta"/>
        <w:jc w:val="center"/>
        <w:rPr>
          <w:rFonts w:ascii="Arial" w:hAnsi="Arial" w:cs="Arial"/>
          <w:i/>
          <w:sz w:val="24"/>
          <w:szCs w:val="24"/>
        </w:rPr>
      </w:pPr>
      <w:r w:rsidRPr="00D41E87">
        <w:rPr>
          <w:rFonts w:ascii="Arial" w:hAnsi="Arial" w:cs="Arial"/>
          <w:sz w:val="24"/>
          <w:szCs w:val="24"/>
        </w:rPr>
        <w:t xml:space="preserve">novčana kazna u iznosu od </w:t>
      </w:r>
      <w:r>
        <w:rPr>
          <w:rFonts w:ascii="Arial" w:hAnsi="Arial" w:cs="Arial"/>
          <w:sz w:val="24"/>
          <w:szCs w:val="24"/>
        </w:rPr>
        <w:t>800</w:t>
      </w:r>
      <w:r w:rsidRPr="00D41E87">
        <w:rPr>
          <w:rFonts w:ascii="Arial" w:hAnsi="Arial" w:cs="Arial"/>
          <w:sz w:val="24"/>
          <w:szCs w:val="24"/>
        </w:rPr>
        <w:t>,00 (</w:t>
      </w:r>
      <w:r>
        <w:rPr>
          <w:rFonts w:ascii="Arial" w:hAnsi="Arial" w:cs="Arial"/>
          <w:sz w:val="24"/>
          <w:szCs w:val="24"/>
        </w:rPr>
        <w:t>osamsto)</w:t>
      </w:r>
      <w:r w:rsidRPr="00D41E87">
        <w:rPr>
          <w:rFonts w:ascii="Arial" w:hAnsi="Arial" w:cs="Arial"/>
          <w:sz w:val="24"/>
          <w:szCs w:val="24"/>
        </w:rPr>
        <w:t xml:space="preserve"> eura</w:t>
      </w:r>
    </w:p>
    <w:p w:rsidRPr="00E64F6B" w:rsidR="0062002D" w:rsidP="0062002D" w:rsidRDefault="0062002D" w14:paraId="29586899" w14:textId="77777777">
      <w:pPr>
        <w:pStyle w:val="Tijeloteksta"/>
        <w:ind w:firstLine="720"/>
        <w:rPr>
          <w:rFonts w:ascii="Arial" w:hAnsi="Arial" w:cs="Arial"/>
          <w:i/>
          <w:sz w:val="24"/>
          <w:szCs w:val="24"/>
        </w:rPr>
      </w:pPr>
    </w:p>
    <w:p w:rsidR="00E34E2F" w:rsidP="0062002D" w:rsidRDefault="0062002D" w14:paraId="3FB17C8A" w14:textId="77777777">
      <w:pPr>
        <w:pStyle w:val="Tijeloteksta"/>
        <w:ind w:firstLine="720"/>
        <w:rPr>
          <w:rFonts w:ascii="Arial" w:hAnsi="Arial" w:cs="Arial"/>
          <w:sz w:val="24"/>
          <w:szCs w:val="24"/>
        </w:rPr>
      </w:pPr>
      <w:r w:rsidRPr="00E64F6B">
        <w:rPr>
          <w:rFonts w:ascii="Arial" w:hAnsi="Arial" w:cs="Arial"/>
          <w:sz w:val="24"/>
          <w:szCs w:val="24"/>
        </w:rPr>
        <w:t>Okrivljeni</w:t>
      </w:r>
      <w:r>
        <w:rPr>
          <w:rFonts w:ascii="Arial" w:hAnsi="Arial" w:cs="Arial"/>
          <w:sz w:val="24"/>
          <w:szCs w:val="24"/>
        </w:rPr>
        <w:t>k</w:t>
      </w:r>
      <w:r w:rsidRPr="00E64F6B">
        <w:rPr>
          <w:rFonts w:ascii="Arial" w:hAnsi="Arial" w:cs="Arial"/>
          <w:sz w:val="24"/>
          <w:szCs w:val="24"/>
        </w:rPr>
        <w:t xml:space="preserve"> je dužan novčanu kaznu platiti u roku od </w:t>
      </w:r>
      <w:r>
        <w:rPr>
          <w:rFonts w:ascii="Arial" w:hAnsi="Arial" w:cs="Arial"/>
          <w:sz w:val="24"/>
          <w:szCs w:val="24"/>
        </w:rPr>
        <w:t>9</w:t>
      </w:r>
      <w:r w:rsidRPr="00E64F6B">
        <w:rPr>
          <w:rFonts w:ascii="Arial" w:hAnsi="Arial" w:cs="Arial"/>
          <w:sz w:val="24"/>
          <w:szCs w:val="24"/>
        </w:rPr>
        <w:t>0 dana od dana pravomoćnosti ove presude. Okrivljeni</w:t>
      </w:r>
      <w:r>
        <w:rPr>
          <w:rFonts w:ascii="Arial" w:hAnsi="Arial" w:cs="Arial"/>
          <w:sz w:val="24"/>
          <w:szCs w:val="24"/>
        </w:rPr>
        <w:t>k</w:t>
      </w:r>
      <w:r w:rsidRPr="00E64F6B">
        <w:rPr>
          <w:rFonts w:ascii="Arial" w:hAnsi="Arial" w:cs="Arial"/>
          <w:sz w:val="24"/>
          <w:szCs w:val="24"/>
        </w:rPr>
        <w:t xml:space="preserve"> se upozorava sukladno čl. </w:t>
      </w:r>
      <w:smartTag w:uri="urn:schemas-microsoft-com:office:smarttags" w:element="metricconverter">
        <w:smartTagPr>
          <w:attr w:name="ProductID" w:val="152. st"/>
        </w:smartTagPr>
        <w:r w:rsidRPr="00E64F6B">
          <w:rPr>
            <w:rFonts w:ascii="Arial" w:hAnsi="Arial" w:cs="Arial"/>
            <w:sz w:val="24"/>
            <w:szCs w:val="24"/>
          </w:rPr>
          <w:t>152. st</w:t>
        </w:r>
      </w:smartTag>
      <w:r w:rsidRPr="00E64F6B">
        <w:rPr>
          <w:rFonts w:ascii="Arial" w:hAnsi="Arial" w:cs="Arial"/>
          <w:sz w:val="24"/>
          <w:szCs w:val="24"/>
        </w:rPr>
        <w:t xml:space="preserve">. 3. </w:t>
      </w:r>
    </w:p>
    <w:p w:rsidR="00E34E2F" w:rsidP="00E34E2F" w:rsidRDefault="00E34E2F" w14:paraId="17039480" w14:textId="77777777">
      <w:pPr>
        <w:pStyle w:val="Tijeloteksta"/>
        <w:rPr>
          <w:rFonts w:ascii="Arial" w:hAnsi="Arial" w:cs="Arial"/>
          <w:sz w:val="24"/>
          <w:szCs w:val="24"/>
        </w:rPr>
      </w:pPr>
    </w:p>
    <w:p w:rsidRPr="00E64F6B" w:rsidR="0062002D" w:rsidP="00E34E2F" w:rsidRDefault="0062002D" w14:paraId="7F64A838" w14:textId="77777777">
      <w:pPr>
        <w:pStyle w:val="Tijeloteksta"/>
        <w:rPr>
          <w:rFonts w:ascii="Arial" w:hAnsi="Arial" w:cs="Arial"/>
          <w:i/>
          <w:sz w:val="24"/>
          <w:szCs w:val="24"/>
        </w:rPr>
      </w:pPr>
      <w:r w:rsidRPr="00E64F6B">
        <w:rPr>
          <w:rFonts w:ascii="Arial" w:hAnsi="Arial" w:cs="Arial"/>
          <w:sz w:val="24"/>
          <w:szCs w:val="24"/>
        </w:rPr>
        <w:t>Prekršajnog zakona da ako u roku koji mu je određen za plaćanje novčane kazne uplati dvije trećine izrečene kazne smatrat će se da je izrečena novčana kazna uplaćena u cijelosti. Ukoliko okrivljeni</w:t>
      </w:r>
      <w:r>
        <w:rPr>
          <w:rFonts w:ascii="Arial" w:hAnsi="Arial" w:cs="Arial"/>
          <w:sz w:val="24"/>
          <w:szCs w:val="24"/>
        </w:rPr>
        <w:t>k</w:t>
      </w:r>
      <w:r w:rsidRPr="00E64F6B">
        <w:rPr>
          <w:rFonts w:ascii="Arial" w:hAnsi="Arial" w:cs="Arial"/>
          <w:sz w:val="24"/>
          <w:szCs w:val="24"/>
        </w:rPr>
        <w:t xml:space="preserve"> u određenom roku izrečenu novčanu kaznu ne plati, ista će se </w:t>
      </w:r>
      <w:r>
        <w:rPr>
          <w:rFonts w:ascii="Arial" w:hAnsi="Arial" w:cs="Arial"/>
          <w:sz w:val="24"/>
          <w:szCs w:val="24"/>
        </w:rPr>
        <w:t>na temelju</w:t>
      </w:r>
      <w:r w:rsidRPr="00E64F6B">
        <w:rPr>
          <w:rFonts w:ascii="Arial" w:hAnsi="Arial" w:cs="Arial"/>
          <w:sz w:val="24"/>
          <w:szCs w:val="24"/>
        </w:rPr>
        <w:t xml:space="preserve"> odredbe čl. 34. Prekršajnog zakona, izvršiti prisilnim putem. Ako se novčana kazna u cijelosti ili djelomično ne naplati ni prisilno u roku od 2 godine od kad je nadležno tijelo za prisilnu naplatu primilo za to zahtjev, </w:t>
      </w:r>
      <w:r>
        <w:rPr>
          <w:rFonts w:ascii="Arial" w:hAnsi="Arial" w:cs="Arial"/>
          <w:sz w:val="24"/>
          <w:szCs w:val="24"/>
        </w:rPr>
        <w:t>ista će se zamijeniti posebnim r</w:t>
      </w:r>
      <w:r w:rsidRPr="00E64F6B">
        <w:rPr>
          <w:rFonts w:ascii="Arial" w:hAnsi="Arial" w:cs="Arial"/>
          <w:sz w:val="24"/>
          <w:szCs w:val="24"/>
        </w:rPr>
        <w:t>ješenjem, a u skladu s odrednom čl. 34. Prekršajnog zakona. Okrivljeni</w:t>
      </w:r>
      <w:r>
        <w:rPr>
          <w:rFonts w:ascii="Arial" w:hAnsi="Arial" w:cs="Arial"/>
          <w:sz w:val="24"/>
          <w:szCs w:val="24"/>
        </w:rPr>
        <w:t>k</w:t>
      </w:r>
      <w:r w:rsidRPr="00E64F6B">
        <w:rPr>
          <w:rFonts w:ascii="Arial" w:hAnsi="Arial" w:cs="Arial"/>
          <w:sz w:val="24"/>
          <w:szCs w:val="24"/>
        </w:rPr>
        <w:t xml:space="preserve"> je dužan novčanu kaznu uplatiti putem priložene uplatnice. </w:t>
      </w:r>
    </w:p>
    <w:p w:rsidRPr="00E64F6B" w:rsidR="0062002D" w:rsidP="0062002D" w:rsidRDefault="0062002D" w14:paraId="5396759D" w14:textId="77777777">
      <w:pPr>
        <w:pStyle w:val="Tijeloteksta"/>
        <w:ind w:firstLine="720"/>
        <w:rPr>
          <w:rFonts w:ascii="Arial" w:hAnsi="Arial" w:cs="Arial"/>
          <w:i/>
          <w:sz w:val="24"/>
          <w:szCs w:val="24"/>
        </w:rPr>
      </w:pPr>
    </w:p>
    <w:p w:rsidRPr="00741C4C" w:rsidR="0062002D" w:rsidP="0062002D" w:rsidRDefault="0062002D" w14:paraId="4E2AD8E2" w14:textId="77777777">
      <w:pPr>
        <w:spacing w:line="240" w:lineRule="auto"/>
        <w:jc w:val="both"/>
        <w:rPr>
          <w:rFonts w:ascii="Arial" w:hAnsi="Arial" w:cs="Arial"/>
          <w:sz w:val="24"/>
          <w:szCs w:val="24"/>
        </w:rPr>
      </w:pPr>
      <w:r w:rsidRPr="00741C4C">
        <w:rPr>
          <w:rFonts w:ascii="Arial" w:hAnsi="Arial" w:cs="Arial"/>
          <w:sz w:val="24"/>
          <w:szCs w:val="24"/>
        </w:rPr>
        <w:t>IV.</w:t>
      </w:r>
      <w:r w:rsidRPr="00741C4C">
        <w:rPr>
          <w:rFonts w:ascii="Arial" w:hAnsi="Arial" w:cs="Arial"/>
          <w:sz w:val="24"/>
          <w:szCs w:val="24"/>
        </w:rPr>
        <w:tab/>
        <w:t xml:space="preserve">Na temelju čl. 58. Prekršajnog zakona, a u vezi počinjenog prekršaja iz čl. 199. st. 8. Zakona o sigurnosti prometa na cestama, okrivljeniku se izriče zaštitna mjera zabrane upravljanja motornim vozilima „B“ kategorije u trajanju od 1 (jedan) mjesec, a koju mjeru će upisati nadležna policijska uprava. Na temelju čl. 58. st. 2. Prekršajnog zakona, izrečena mjera počinje teći po izvršnosti presude, a u vrijeme trajanja zaštitne mjere uračunava se vrijeme privremenog oduzimanja vozačke dozvole, a po naredbi o određivanju mjere opreza koju je izdala Policijska postaja </w:t>
      </w:r>
      <w:r>
        <w:rPr>
          <w:rFonts w:ascii="Arial" w:hAnsi="Arial" w:cs="Arial"/>
          <w:sz w:val="24"/>
          <w:szCs w:val="24"/>
        </w:rPr>
        <w:t>Ludbreg.</w:t>
      </w:r>
    </w:p>
    <w:p w:rsidR="0062002D" w:rsidP="0062002D" w:rsidRDefault="0062002D" w14:paraId="5CCF2F91" w14:textId="77777777">
      <w:pPr>
        <w:pStyle w:val="Tijeloteksta"/>
        <w:rPr>
          <w:rFonts w:ascii="Arial" w:hAnsi="Arial" w:cs="Arial"/>
          <w:sz w:val="24"/>
          <w:szCs w:val="24"/>
        </w:rPr>
      </w:pPr>
    </w:p>
    <w:p w:rsidRPr="00C5456C" w:rsidR="0062002D" w:rsidP="0062002D" w:rsidRDefault="0062002D" w14:paraId="1360A2DF" w14:textId="77777777">
      <w:pPr>
        <w:pStyle w:val="Tijeloteksta"/>
        <w:rPr>
          <w:rFonts w:ascii="Arial" w:hAnsi="Arial" w:cs="Arial"/>
          <w:i/>
          <w:iCs/>
          <w:sz w:val="24"/>
          <w:szCs w:val="24"/>
        </w:rPr>
      </w:pPr>
      <w:r w:rsidRPr="00C5456C">
        <w:rPr>
          <w:rFonts w:ascii="Arial" w:hAnsi="Arial" w:cs="Arial"/>
          <w:iCs/>
          <w:sz w:val="24"/>
          <w:szCs w:val="24"/>
        </w:rPr>
        <w:t>V.</w:t>
      </w:r>
      <w:r w:rsidRPr="00C5456C">
        <w:rPr>
          <w:rFonts w:ascii="Arial" w:hAnsi="Arial" w:cs="Arial"/>
          <w:iCs/>
          <w:sz w:val="24"/>
          <w:szCs w:val="24"/>
        </w:rPr>
        <w:tab/>
        <w:t>Trošak prekršajnog postupka utvrđen je u ukupnom iznosu od 36,62</w:t>
      </w:r>
      <w:r>
        <w:rPr>
          <w:rFonts w:ascii="Arial" w:hAnsi="Arial" w:cs="Arial"/>
          <w:iCs/>
          <w:sz w:val="24"/>
          <w:szCs w:val="24"/>
        </w:rPr>
        <w:t xml:space="preserve"> eura</w:t>
      </w:r>
      <w:r w:rsidRPr="00C5456C">
        <w:rPr>
          <w:rFonts w:ascii="Arial" w:hAnsi="Arial" w:cs="Arial"/>
          <w:iCs/>
          <w:sz w:val="24"/>
          <w:szCs w:val="24"/>
        </w:rPr>
        <w:t xml:space="preserve"> (trideset šest eura i šezdeset dva centa), od čega se iznos od 10,62 eura odnosi na trošak upotrebe alkotesta, dok se iznos od 26,00 eura odnosi na trošak prekršajnog postupka, temelji se na odredbi čl. 139. st. 3. u vezi sa čl. 152. ZKP-a i </w:t>
      </w:r>
      <w:proofErr w:type="spellStart"/>
      <w:r w:rsidRPr="00C5456C">
        <w:rPr>
          <w:rFonts w:ascii="Arial" w:hAnsi="Arial" w:cs="Arial"/>
          <w:iCs/>
          <w:sz w:val="24"/>
          <w:szCs w:val="24"/>
        </w:rPr>
        <w:t>toč</w:t>
      </w:r>
      <w:proofErr w:type="spellEnd"/>
      <w:r w:rsidRPr="00C5456C">
        <w:rPr>
          <w:rFonts w:ascii="Arial" w:hAnsi="Arial" w:cs="Arial"/>
          <w:iCs/>
          <w:sz w:val="24"/>
          <w:szCs w:val="24"/>
        </w:rPr>
        <w:t>. I. Rješenja o određivanju paušalnog iznosa za troškove kaznenog postupka i dužan ga je uplatiti okrivljenik u istom roku kao i novčanu kaznu putem priložene uplatnice.</w:t>
      </w:r>
    </w:p>
    <w:p w:rsidRPr="00DA4DC8" w:rsidR="00BA5513" w:rsidP="0062002D" w:rsidRDefault="00BA5513" w14:paraId="7D550CA4" w14:textId="77777777">
      <w:pPr>
        <w:jc w:val="both"/>
        <w:rPr>
          <w:rFonts w:ascii="Arial" w:hAnsi="Arial" w:cs="Arial"/>
          <w:sz w:val="24"/>
          <w:szCs w:val="24"/>
        </w:rPr>
      </w:pPr>
    </w:p>
    <w:p w:rsidRPr="00DA4DC8" w:rsidR="004875BF" w:rsidP="00E83D23" w:rsidRDefault="004875BF" w14:paraId="42D2E24B" w14:textId="77777777">
      <w:pPr>
        <w:spacing w:after="0" w:line="240" w:lineRule="auto"/>
        <w:jc w:val="center"/>
        <w:rPr>
          <w:rFonts w:ascii="Arial" w:hAnsi="Arial" w:eastAsia="Times New Roman" w:cs="Arial"/>
          <w:sz w:val="24"/>
          <w:szCs w:val="24"/>
          <w:lang w:eastAsia="hr-HR"/>
        </w:rPr>
      </w:pPr>
      <w:r w:rsidRPr="00DA4DC8">
        <w:rPr>
          <w:rFonts w:ascii="Arial" w:hAnsi="Arial" w:eastAsia="Times New Roman" w:cs="Arial"/>
          <w:sz w:val="24"/>
          <w:szCs w:val="24"/>
          <w:lang w:eastAsia="hr-HR"/>
        </w:rPr>
        <w:t>Obrazloženje</w:t>
      </w:r>
    </w:p>
    <w:p w:rsidRPr="00DA4DC8" w:rsidR="004875BF" w:rsidP="00E83D23" w:rsidRDefault="004875BF" w14:paraId="2F4034AF" w14:textId="77777777">
      <w:pPr>
        <w:spacing w:after="0" w:line="240" w:lineRule="auto"/>
        <w:ind w:firstLine="708"/>
        <w:jc w:val="center"/>
        <w:rPr>
          <w:rFonts w:ascii="Arial" w:hAnsi="Arial" w:eastAsia="Times New Roman" w:cs="Arial"/>
          <w:b/>
          <w:sz w:val="24"/>
          <w:szCs w:val="24"/>
          <w:lang w:eastAsia="hr-HR"/>
        </w:rPr>
      </w:pPr>
    </w:p>
    <w:p w:rsidRPr="00DA4DC8" w:rsidR="00612CC5" w:rsidP="00E83D23" w:rsidRDefault="00612CC5" w14:paraId="4D31E475" w14:textId="77777777">
      <w:pPr>
        <w:pStyle w:val="Tijeloteksta"/>
        <w:ind w:firstLine="720"/>
        <w:rPr>
          <w:rFonts w:ascii="Arial" w:hAnsi="Arial" w:cs="Arial"/>
          <w:sz w:val="24"/>
          <w:szCs w:val="24"/>
        </w:rPr>
      </w:pPr>
      <w:r w:rsidRPr="00DA4DC8">
        <w:rPr>
          <w:rFonts w:ascii="Arial" w:hAnsi="Arial" w:cs="Arial"/>
          <w:sz w:val="24"/>
          <w:szCs w:val="24"/>
        </w:rPr>
        <w:t xml:space="preserve">1. PU varaždinska, </w:t>
      </w:r>
      <w:r w:rsidR="006B5F9D">
        <w:rPr>
          <w:rFonts w:ascii="Arial" w:hAnsi="Arial" w:cs="Arial"/>
          <w:sz w:val="24"/>
          <w:szCs w:val="24"/>
        </w:rPr>
        <w:t xml:space="preserve">Policijska postaja </w:t>
      </w:r>
      <w:r w:rsidR="00172B7A">
        <w:rPr>
          <w:rFonts w:ascii="Arial" w:hAnsi="Arial" w:cs="Arial"/>
          <w:sz w:val="24"/>
          <w:szCs w:val="24"/>
        </w:rPr>
        <w:t>Ludbreg</w:t>
      </w:r>
      <w:r w:rsidRPr="00DA4DC8" w:rsidR="00A07C24">
        <w:rPr>
          <w:rFonts w:ascii="Arial" w:hAnsi="Arial" w:cs="Arial"/>
          <w:sz w:val="24"/>
          <w:szCs w:val="24"/>
        </w:rPr>
        <w:t xml:space="preserve"> </w:t>
      </w:r>
      <w:r w:rsidRPr="00DA4DC8">
        <w:rPr>
          <w:rFonts w:ascii="Arial" w:hAnsi="Arial" w:cs="Arial"/>
          <w:sz w:val="24"/>
          <w:szCs w:val="24"/>
        </w:rPr>
        <w:t xml:space="preserve">izdala je </w:t>
      </w:r>
      <w:r w:rsidR="00172B7A">
        <w:rPr>
          <w:rFonts w:ascii="Arial" w:hAnsi="Arial" w:cs="Arial"/>
          <w:sz w:val="24"/>
          <w:szCs w:val="24"/>
        </w:rPr>
        <w:t>2</w:t>
      </w:r>
      <w:r w:rsidR="00DA4DC8">
        <w:rPr>
          <w:rFonts w:ascii="Arial" w:hAnsi="Arial" w:cs="Arial"/>
          <w:sz w:val="24"/>
          <w:szCs w:val="24"/>
        </w:rPr>
        <w:t xml:space="preserve">. </w:t>
      </w:r>
      <w:r w:rsidR="006B5F9D">
        <w:rPr>
          <w:rFonts w:ascii="Arial" w:hAnsi="Arial" w:cs="Arial"/>
          <w:sz w:val="24"/>
          <w:szCs w:val="24"/>
        </w:rPr>
        <w:t>ožujka</w:t>
      </w:r>
      <w:r w:rsidR="00DA4DC8">
        <w:rPr>
          <w:rFonts w:ascii="Arial" w:hAnsi="Arial" w:cs="Arial"/>
          <w:sz w:val="24"/>
          <w:szCs w:val="24"/>
        </w:rPr>
        <w:t xml:space="preserve"> </w:t>
      </w:r>
      <w:r w:rsidRPr="00DA4DC8" w:rsidR="00D4410E">
        <w:rPr>
          <w:rFonts w:ascii="Arial" w:hAnsi="Arial" w:cs="Arial"/>
          <w:sz w:val="24"/>
          <w:szCs w:val="24"/>
        </w:rPr>
        <w:t>202</w:t>
      </w:r>
      <w:r w:rsidR="00172B7A">
        <w:rPr>
          <w:rFonts w:ascii="Arial" w:hAnsi="Arial" w:cs="Arial"/>
          <w:sz w:val="24"/>
          <w:szCs w:val="24"/>
        </w:rPr>
        <w:t>6</w:t>
      </w:r>
      <w:r w:rsidRPr="00DA4DC8" w:rsidR="007D7AFF">
        <w:rPr>
          <w:rFonts w:ascii="Arial" w:hAnsi="Arial" w:cs="Arial"/>
          <w:sz w:val="24"/>
          <w:szCs w:val="24"/>
        </w:rPr>
        <w:t>.</w:t>
      </w:r>
      <w:r w:rsidRPr="00DA4DC8">
        <w:rPr>
          <w:rFonts w:ascii="Arial" w:hAnsi="Arial" w:cs="Arial"/>
          <w:sz w:val="24"/>
          <w:szCs w:val="24"/>
        </w:rPr>
        <w:t xml:space="preserve"> prekršajni nalog kojim je okrivljeni</w:t>
      </w:r>
      <w:r w:rsidRPr="00DA4DC8" w:rsidR="00EB1831">
        <w:rPr>
          <w:rFonts w:ascii="Arial" w:hAnsi="Arial" w:cs="Arial"/>
          <w:sz w:val="24"/>
          <w:szCs w:val="24"/>
        </w:rPr>
        <w:t>k</w:t>
      </w:r>
      <w:r w:rsidRPr="00DA4DC8">
        <w:rPr>
          <w:rFonts w:ascii="Arial" w:hAnsi="Arial" w:cs="Arial"/>
          <w:sz w:val="24"/>
          <w:szCs w:val="24"/>
        </w:rPr>
        <w:t xml:space="preserve"> proglašen krivim i kažnjen novčanom kaznom u iznosu od </w:t>
      </w:r>
      <w:r w:rsidRPr="00DA4DC8" w:rsidR="00CE1EDC">
        <w:rPr>
          <w:rFonts w:ascii="Arial" w:hAnsi="Arial" w:cs="Arial"/>
          <w:sz w:val="24"/>
          <w:szCs w:val="24"/>
        </w:rPr>
        <w:t>1.320,00 eura</w:t>
      </w:r>
      <w:r w:rsidRPr="00DA4DC8">
        <w:rPr>
          <w:rFonts w:ascii="Arial" w:hAnsi="Arial" w:cs="Arial"/>
          <w:sz w:val="24"/>
          <w:szCs w:val="24"/>
        </w:rPr>
        <w:t xml:space="preserve">, uz izrečene troškove prekršajnog postupka u paušalnom iznosu od </w:t>
      </w:r>
      <w:r w:rsidRPr="00DA4DC8" w:rsidR="00CE1EDC">
        <w:rPr>
          <w:rFonts w:ascii="Arial" w:hAnsi="Arial" w:cs="Arial"/>
          <w:sz w:val="24"/>
          <w:szCs w:val="24"/>
        </w:rPr>
        <w:t>76,98 eura</w:t>
      </w:r>
      <w:r w:rsidRPr="00DA4DC8">
        <w:rPr>
          <w:rFonts w:ascii="Arial" w:hAnsi="Arial" w:cs="Arial"/>
          <w:sz w:val="24"/>
          <w:szCs w:val="24"/>
        </w:rPr>
        <w:t xml:space="preserve"> te mu je izrečena zaštitna mjera zabrane upravljanja motornim vozilo</w:t>
      </w:r>
      <w:r w:rsidRPr="00DA4DC8" w:rsidR="00EB1831">
        <w:rPr>
          <w:rFonts w:ascii="Arial" w:hAnsi="Arial" w:cs="Arial"/>
          <w:sz w:val="24"/>
          <w:szCs w:val="24"/>
        </w:rPr>
        <w:t xml:space="preserve">m „B“ kategorije u trajanju od </w:t>
      </w:r>
      <w:r w:rsidR="006B5F9D">
        <w:rPr>
          <w:rFonts w:ascii="Arial" w:hAnsi="Arial" w:cs="Arial"/>
          <w:sz w:val="24"/>
          <w:szCs w:val="24"/>
        </w:rPr>
        <w:t>3</w:t>
      </w:r>
      <w:r w:rsidRPr="00DA4DC8">
        <w:rPr>
          <w:rFonts w:ascii="Arial" w:hAnsi="Arial" w:cs="Arial"/>
          <w:sz w:val="24"/>
          <w:szCs w:val="24"/>
        </w:rPr>
        <w:t xml:space="preserve"> </w:t>
      </w:r>
      <w:r w:rsidR="00DA4DC8">
        <w:rPr>
          <w:rFonts w:ascii="Arial" w:hAnsi="Arial" w:cs="Arial"/>
          <w:sz w:val="24"/>
          <w:szCs w:val="24"/>
        </w:rPr>
        <w:t>(</w:t>
      </w:r>
      <w:r w:rsidR="006B5F9D">
        <w:rPr>
          <w:rFonts w:ascii="Arial" w:hAnsi="Arial" w:cs="Arial"/>
          <w:sz w:val="24"/>
          <w:szCs w:val="24"/>
        </w:rPr>
        <w:t>tri</w:t>
      </w:r>
      <w:r w:rsidRPr="00DA4DC8" w:rsidR="00EB1831">
        <w:rPr>
          <w:rFonts w:ascii="Arial" w:hAnsi="Arial" w:cs="Arial"/>
          <w:sz w:val="24"/>
          <w:szCs w:val="24"/>
        </w:rPr>
        <w:t>)</w:t>
      </w:r>
      <w:r w:rsidRPr="00DA4DC8">
        <w:rPr>
          <w:rFonts w:ascii="Arial" w:hAnsi="Arial" w:cs="Arial"/>
          <w:sz w:val="24"/>
          <w:szCs w:val="24"/>
        </w:rPr>
        <w:t xml:space="preserve"> mjesec</w:t>
      </w:r>
      <w:r w:rsidR="00DA4DC8">
        <w:rPr>
          <w:rFonts w:ascii="Arial" w:hAnsi="Arial" w:cs="Arial"/>
          <w:sz w:val="24"/>
          <w:szCs w:val="24"/>
        </w:rPr>
        <w:t>i</w:t>
      </w:r>
      <w:r w:rsidRPr="00DA4DC8">
        <w:rPr>
          <w:rFonts w:ascii="Arial" w:hAnsi="Arial" w:cs="Arial"/>
          <w:sz w:val="24"/>
          <w:szCs w:val="24"/>
        </w:rPr>
        <w:t xml:space="preserve">, a sve zbog prekršaja činjenično i pravno opisanog u izreci ove presude. </w:t>
      </w:r>
    </w:p>
    <w:p w:rsidRPr="00DA4DC8" w:rsidR="00612CC5" w:rsidP="00E83D23" w:rsidRDefault="00612CC5" w14:paraId="0E162FE7" w14:textId="77777777">
      <w:pPr>
        <w:pStyle w:val="Tijeloteksta"/>
        <w:ind w:firstLine="720"/>
        <w:rPr>
          <w:rFonts w:ascii="Arial" w:hAnsi="Arial" w:cs="Arial"/>
          <w:sz w:val="24"/>
          <w:szCs w:val="24"/>
        </w:rPr>
      </w:pPr>
      <w:r w:rsidRPr="00DA4DC8">
        <w:rPr>
          <w:rFonts w:ascii="Arial" w:hAnsi="Arial" w:cs="Arial"/>
          <w:sz w:val="24"/>
          <w:szCs w:val="24"/>
        </w:rPr>
        <w:t>Na navedeni prekršajni nalog okrivljeni</w:t>
      </w:r>
      <w:r w:rsidRPr="00DA4DC8" w:rsidR="00EB1831">
        <w:rPr>
          <w:rFonts w:ascii="Arial" w:hAnsi="Arial" w:cs="Arial"/>
          <w:sz w:val="24"/>
          <w:szCs w:val="24"/>
        </w:rPr>
        <w:t>k</w:t>
      </w:r>
      <w:r w:rsidRPr="00DA4DC8">
        <w:rPr>
          <w:rFonts w:ascii="Arial" w:hAnsi="Arial" w:cs="Arial"/>
          <w:sz w:val="24"/>
          <w:szCs w:val="24"/>
        </w:rPr>
        <w:t xml:space="preserve"> je pravodobno izjavio prigovor, stoga je prekršajni nalog stavljen izvan snage te je nastavljen redovan prekršajni postupak. </w:t>
      </w:r>
    </w:p>
    <w:p w:rsidRPr="00DA4DC8" w:rsidR="00BA5513" w:rsidP="00E83D23" w:rsidRDefault="00BA5513" w14:paraId="04386AC4" w14:textId="77777777">
      <w:pPr>
        <w:pStyle w:val="Tijeloteksta"/>
        <w:ind w:firstLine="720"/>
        <w:rPr>
          <w:rFonts w:ascii="Arial" w:hAnsi="Arial" w:cs="Arial"/>
          <w:sz w:val="24"/>
          <w:szCs w:val="24"/>
        </w:rPr>
      </w:pPr>
    </w:p>
    <w:p w:rsidRPr="00E64F6B" w:rsidR="006B5F9D" w:rsidP="006B5F9D" w:rsidRDefault="00683F8D" w14:paraId="03649D60" w14:textId="77777777">
      <w:pPr>
        <w:spacing w:line="240" w:lineRule="auto"/>
        <w:ind w:firstLine="720"/>
        <w:jc w:val="both"/>
        <w:rPr>
          <w:rFonts w:ascii="Arial" w:hAnsi="Arial" w:cs="Arial"/>
          <w:sz w:val="24"/>
          <w:szCs w:val="24"/>
        </w:rPr>
      </w:pPr>
      <w:r w:rsidRPr="00DA4DC8">
        <w:rPr>
          <w:rFonts w:ascii="Arial" w:hAnsi="Arial" w:cs="Arial"/>
          <w:sz w:val="24"/>
          <w:szCs w:val="24"/>
        </w:rPr>
        <w:t>2</w:t>
      </w:r>
      <w:r w:rsidRPr="00DA4DC8" w:rsidR="00E43EF9">
        <w:rPr>
          <w:rFonts w:ascii="Arial" w:hAnsi="Arial" w:cs="Arial"/>
          <w:sz w:val="24"/>
          <w:szCs w:val="24"/>
        </w:rPr>
        <w:t xml:space="preserve">. </w:t>
      </w:r>
      <w:r w:rsidRPr="00D53DFB" w:rsidR="000E2F4B">
        <w:rPr>
          <w:rFonts w:ascii="Arial" w:hAnsi="Arial" w:cs="Arial"/>
          <w:sz w:val="24"/>
          <w:szCs w:val="24"/>
        </w:rPr>
        <w:t>Na okolnosti podnijetog optužnog prijedloga, u redovnom postupku, u spis je zaprimljena pisana obrana okrivljenika u kojoj isti u bitnom navodi kako</w:t>
      </w:r>
      <w:r w:rsidR="000E2F4B">
        <w:rPr>
          <w:rFonts w:ascii="Arial" w:hAnsi="Arial" w:cs="Arial"/>
          <w:sz w:val="24"/>
          <w:szCs w:val="24"/>
        </w:rPr>
        <w:t xml:space="preserve"> se ne žali na izrečenu kaznu jer je skrivio, već traži odgodu izvršenja zbog financijskog dijela kazne.  U trenutku počinjenja nije razmišljao o posljedicama. U tom vremenskom periodu nije bio u mogućnosti plaćanja izrečene kazne zbog smještaja majke u dom za starije i onemoćale osobe. U trenutku počinjenja prekršaja nije  </w:t>
      </w:r>
      <w:r w:rsidR="00CB3DC3">
        <w:rPr>
          <w:rFonts w:ascii="Arial" w:hAnsi="Arial" w:cs="Arial"/>
          <w:sz w:val="24"/>
          <w:szCs w:val="24"/>
        </w:rPr>
        <w:t>b</w:t>
      </w:r>
      <w:r w:rsidR="000E2F4B">
        <w:rPr>
          <w:rFonts w:ascii="Arial" w:hAnsi="Arial" w:cs="Arial"/>
          <w:sz w:val="24"/>
          <w:szCs w:val="24"/>
        </w:rPr>
        <w:t xml:space="preserve">io u mogućnosti podmiriti  izrečenu novčanu </w:t>
      </w:r>
      <w:r w:rsidR="00CB3DC3">
        <w:rPr>
          <w:rFonts w:ascii="Arial" w:hAnsi="Arial" w:cs="Arial"/>
          <w:sz w:val="24"/>
          <w:szCs w:val="24"/>
        </w:rPr>
        <w:t>k</w:t>
      </w:r>
      <w:r w:rsidR="000E2F4B">
        <w:rPr>
          <w:rFonts w:ascii="Arial" w:hAnsi="Arial" w:cs="Arial"/>
          <w:sz w:val="24"/>
          <w:szCs w:val="24"/>
        </w:rPr>
        <w:t>aznu te je tražio odgodu podmirenja jer su imali smanjeni obim poslovanja u siječnju i veljači 2026</w:t>
      </w:r>
      <w:r w:rsidR="00CB3DC3">
        <w:rPr>
          <w:rFonts w:ascii="Arial" w:hAnsi="Arial" w:cs="Arial"/>
          <w:sz w:val="24"/>
          <w:szCs w:val="24"/>
        </w:rPr>
        <w:t>.</w:t>
      </w:r>
      <w:r w:rsidR="000E2F4B">
        <w:rPr>
          <w:rFonts w:ascii="Arial" w:hAnsi="Arial" w:cs="Arial"/>
          <w:sz w:val="24"/>
          <w:szCs w:val="24"/>
        </w:rPr>
        <w:t>, a tek od ožujka 2026</w:t>
      </w:r>
      <w:r w:rsidR="00CB3DC3">
        <w:rPr>
          <w:rFonts w:ascii="Arial" w:hAnsi="Arial" w:cs="Arial"/>
          <w:sz w:val="24"/>
          <w:szCs w:val="24"/>
        </w:rPr>
        <w:t>.</w:t>
      </w:r>
      <w:r w:rsidR="000E2F4B">
        <w:rPr>
          <w:rFonts w:ascii="Arial" w:hAnsi="Arial" w:cs="Arial"/>
          <w:sz w:val="24"/>
          <w:szCs w:val="24"/>
        </w:rPr>
        <w:t xml:space="preserve"> su krenuli normalniji procesi poslovanja</w:t>
      </w:r>
      <w:r w:rsidR="00CB3DC3">
        <w:rPr>
          <w:rFonts w:ascii="Arial" w:hAnsi="Arial" w:cs="Arial"/>
          <w:sz w:val="24"/>
          <w:szCs w:val="24"/>
        </w:rPr>
        <w:t>. Moli odgodu izvršenja do rujna 2026. kako bi mogao skupiti sredstva za podmirenje kazne.</w:t>
      </w:r>
    </w:p>
    <w:p w:rsidRPr="00DA4DC8" w:rsidR="00DA4DC8" w:rsidP="00E83D23" w:rsidRDefault="00DA4DC8" w14:paraId="45F619E2" w14:textId="77777777">
      <w:pPr>
        <w:spacing w:after="0" w:line="240" w:lineRule="auto"/>
        <w:ind w:firstLine="720"/>
        <w:jc w:val="both"/>
        <w:rPr>
          <w:rFonts w:ascii="Arial" w:hAnsi="Arial" w:cs="Arial"/>
          <w:sz w:val="24"/>
          <w:szCs w:val="24"/>
        </w:rPr>
      </w:pPr>
    </w:p>
    <w:p w:rsidR="00BA5513" w:rsidP="005C235E" w:rsidRDefault="00683F8D" w14:paraId="0D4BBAD0" w14:textId="77777777">
      <w:pPr>
        <w:pStyle w:val="Tijeloteksta"/>
        <w:ind w:firstLine="720"/>
        <w:rPr>
          <w:rFonts w:ascii="Arial" w:hAnsi="Arial" w:cs="Arial"/>
          <w:sz w:val="24"/>
          <w:szCs w:val="24"/>
        </w:rPr>
      </w:pPr>
      <w:r w:rsidRPr="00DA4DC8">
        <w:rPr>
          <w:rFonts w:ascii="Arial" w:hAnsi="Arial" w:cs="Arial"/>
          <w:sz w:val="24"/>
          <w:szCs w:val="24"/>
        </w:rPr>
        <w:lastRenderedPageBreak/>
        <w:t>3</w:t>
      </w:r>
      <w:r w:rsidRPr="00DA4DC8" w:rsidR="00E43EF9">
        <w:rPr>
          <w:rFonts w:ascii="Arial" w:hAnsi="Arial" w:cs="Arial"/>
          <w:sz w:val="24"/>
          <w:szCs w:val="24"/>
        </w:rPr>
        <w:t xml:space="preserve">. </w:t>
      </w:r>
      <w:r w:rsidRPr="00DA4DC8" w:rsidR="00BA5513">
        <w:rPr>
          <w:rFonts w:ascii="Arial" w:hAnsi="Arial" w:cs="Arial"/>
          <w:sz w:val="24"/>
          <w:szCs w:val="24"/>
        </w:rPr>
        <w:t>U tijeku postupka pročitan</w:t>
      </w:r>
      <w:r w:rsidRPr="00DA4DC8" w:rsidR="00917639">
        <w:rPr>
          <w:rFonts w:ascii="Arial" w:hAnsi="Arial" w:cs="Arial"/>
          <w:sz w:val="24"/>
          <w:szCs w:val="24"/>
        </w:rPr>
        <w:t>o</w:t>
      </w:r>
      <w:r w:rsidRPr="00DA4DC8" w:rsidR="00BA5513">
        <w:rPr>
          <w:rFonts w:ascii="Arial" w:hAnsi="Arial" w:cs="Arial"/>
          <w:sz w:val="24"/>
          <w:szCs w:val="24"/>
        </w:rPr>
        <w:t xml:space="preserve"> je: </w:t>
      </w:r>
      <w:r w:rsidR="003D73EE">
        <w:rPr>
          <w:rFonts w:ascii="Arial" w:hAnsi="Arial" w:cs="Arial"/>
          <w:sz w:val="24"/>
          <w:szCs w:val="24"/>
        </w:rPr>
        <w:t xml:space="preserve">ugovor o pružanju usluga u domu i naknadi za smještaj od lista 4 do 5 spisa, zapisnik o ispitivanju prisutnosti alkohola od 2. ožujka 2026., naredba za određivanje mjere opreza od 2. ožujka 2026., zahtjev za naknadu troškova tužitelja, dokumentacija s lista 15-25 spisa te </w:t>
      </w:r>
      <w:r w:rsidRPr="00E64F6B" w:rsidR="003D73EE">
        <w:rPr>
          <w:rFonts w:ascii="Arial" w:hAnsi="Arial" w:cs="Arial"/>
          <w:sz w:val="24"/>
          <w:szCs w:val="24"/>
        </w:rPr>
        <w:t>izvadak iz prekršajne evidencije Ministarstva pravosuđa, Uprave za kazneno pravo, Sektora za evidencije, pomilovanja i podršku žrtvama i svjedocima, Službe za evidencije i pomilovanja, Odjela za prekršajne evidencije na ime okrivljen</w:t>
      </w:r>
      <w:r w:rsidR="003D73EE">
        <w:rPr>
          <w:rFonts w:ascii="Arial" w:hAnsi="Arial" w:cs="Arial"/>
          <w:sz w:val="24"/>
          <w:szCs w:val="24"/>
        </w:rPr>
        <w:t>ika od 6. svibnja 2026.</w:t>
      </w:r>
    </w:p>
    <w:p w:rsidRPr="00DA4DC8" w:rsidR="003D73EE" w:rsidP="005C235E" w:rsidRDefault="003D73EE" w14:paraId="2D4A6A85" w14:textId="77777777">
      <w:pPr>
        <w:pStyle w:val="Tijeloteksta"/>
        <w:ind w:firstLine="720"/>
        <w:rPr>
          <w:rFonts w:ascii="Arial" w:hAnsi="Arial" w:cs="Arial"/>
          <w:sz w:val="24"/>
          <w:szCs w:val="24"/>
        </w:rPr>
      </w:pPr>
    </w:p>
    <w:p w:rsidRPr="00DA4DC8" w:rsidR="00BA5513" w:rsidP="00E83D23" w:rsidRDefault="00683F8D" w14:paraId="1AE5498F" w14:textId="77777777">
      <w:pPr>
        <w:pStyle w:val="Tijeloteksta"/>
        <w:ind w:firstLine="720"/>
        <w:rPr>
          <w:rFonts w:ascii="Arial" w:hAnsi="Arial" w:cs="Arial"/>
          <w:sz w:val="24"/>
          <w:szCs w:val="24"/>
        </w:rPr>
      </w:pPr>
      <w:r w:rsidRPr="00DA4DC8">
        <w:rPr>
          <w:rFonts w:ascii="Arial" w:hAnsi="Arial" w:cs="Arial"/>
          <w:sz w:val="24"/>
          <w:szCs w:val="24"/>
        </w:rPr>
        <w:t>4</w:t>
      </w:r>
      <w:r w:rsidRPr="00DA4DC8" w:rsidR="00E43EF9">
        <w:rPr>
          <w:rFonts w:ascii="Arial" w:hAnsi="Arial" w:cs="Arial"/>
          <w:sz w:val="24"/>
          <w:szCs w:val="24"/>
        </w:rPr>
        <w:t xml:space="preserve">. </w:t>
      </w:r>
      <w:r w:rsidRPr="00DA4DC8" w:rsidR="00C65744">
        <w:rPr>
          <w:rFonts w:ascii="Arial" w:hAnsi="Arial" w:cs="Arial"/>
          <w:sz w:val="24"/>
          <w:szCs w:val="24"/>
        </w:rPr>
        <w:t>Na temelju</w:t>
      </w:r>
      <w:r w:rsidRPr="00DA4DC8" w:rsidR="00BA5513">
        <w:rPr>
          <w:rFonts w:ascii="Arial" w:hAnsi="Arial" w:cs="Arial"/>
          <w:sz w:val="24"/>
          <w:szCs w:val="24"/>
        </w:rPr>
        <w:t xml:space="preserve"> provedenog postupka, analizirajući i ocjenjujući </w:t>
      </w:r>
      <w:r w:rsidRPr="00DA4DC8" w:rsidR="003357B8">
        <w:rPr>
          <w:rFonts w:ascii="Arial" w:hAnsi="Arial" w:cs="Arial"/>
          <w:sz w:val="24"/>
          <w:szCs w:val="24"/>
        </w:rPr>
        <w:t>obranu</w:t>
      </w:r>
      <w:r w:rsidRPr="00DA4DC8" w:rsidR="00BA5513">
        <w:rPr>
          <w:rFonts w:ascii="Arial" w:hAnsi="Arial" w:cs="Arial"/>
          <w:sz w:val="24"/>
          <w:szCs w:val="24"/>
        </w:rPr>
        <w:t xml:space="preserve"> </w:t>
      </w:r>
      <w:r w:rsidRPr="00DA4DC8" w:rsidR="00BB5F80">
        <w:rPr>
          <w:rFonts w:ascii="Arial" w:hAnsi="Arial" w:cs="Arial"/>
          <w:sz w:val="24"/>
          <w:szCs w:val="24"/>
        </w:rPr>
        <w:t>okrivljenika</w:t>
      </w:r>
      <w:r w:rsidRPr="00DA4DC8" w:rsidR="00BA5513">
        <w:rPr>
          <w:rFonts w:ascii="Arial" w:hAnsi="Arial" w:cs="Arial"/>
          <w:sz w:val="24"/>
          <w:szCs w:val="24"/>
        </w:rPr>
        <w:t xml:space="preserve"> te uvidom i čitanjem u spis podnijetih materijalnih dokaza, pojedinačno i u njihovoj međusobnoj vezi, nedvojbeno proizlazi zaključak da je </w:t>
      </w:r>
      <w:r w:rsidRPr="00DA4DC8" w:rsidR="003874F7">
        <w:rPr>
          <w:rFonts w:ascii="Arial" w:hAnsi="Arial" w:cs="Arial"/>
          <w:sz w:val="24"/>
          <w:szCs w:val="24"/>
        </w:rPr>
        <w:t>predmetne</w:t>
      </w:r>
      <w:r w:rsidRPr="00DA4DC8" w:rsidR="00BA5513">
        <w:rPr>
          <w:rFonts w:ascii="Arial" w:hAnsi="Arial" w:cs="Arial"/>
          <w:sz w:val="24"/>
          <w:szCs w:val="24"/>
        </w:rPr>
        <w:t xml:space="preserve"> zgode inkriminirano djelo svojim ponašanjem počinio okrivljeni</w:t>
      </w:r>
      <w:r w:rsidRPr="00DA4DC8" w:rsidR="00BB5F80">
        <w:rPr>
          <w:rFonts w:ascii="Arial" w:hAnsi="Arial" w:cs="Arial"/>
          <w:sz w:val="24"/>
          <w:szCs w:val="24"/>
        </w:rPr>
        <w:t>k</w:t>
      </w:r>
      <w:r w:rsidRPr="00DA4DC8" w:rsidR="00BA5513">
        <w:rPr>
          <w:rFonts w:ascii="Arial" w:hAnsi="Arial" w:cs="Arial"/>
          <w:sz w:val="24"/>
          <w:szCs w:val="24"/>
        </w:rPr>
        <w:t xml:space="preserve">. </w:t>
      </w:r>
    </w:p>
    <w:p w:rsidRPr="00DA4DC8" w:rsidR="00BA5513" w:rsidP="00E83D23" w:rsidRDefault="00BA5513" w14:paraId="6943B33C" w14:textId="77777777">
      <w:pPr>
        <w:pStyle w:val="Tijeloteksta"/>
        <w:ind w:firstLine="720"/>
        <w:rPr>
          <w:rFonts w:ascii="Arial" w:hAnsi="Arial" w:cs="Arial"/>
          <w:sz w:val="24"/>
          <w:szCs w:val="24"/>
        </w:rPr>
      </w:pPr>
    </w:p>
    <w:p w:rsidRPr="00DA4DC8" w:rsidR="00BA5513" w:rsidP="00E83D23" w:rsidRDefault="00683F8D" w14:paraId="653FFF27" w14:textId="77777777">
      <w:pPr>
        <w:pStyle w:val="Tijeloteksta"/>
        <w:ind w:firstLine="720"/>
        <w:rPr>
          <w:rFonts w:ascii="Arial" w:hAnsi="Arial" w:cs="Arial"/>
          <w:sz w:val="24"/>
          <w:szCs w:val="24"/>
        </w:rPr>
      </w:pPr>
      <w:r w:rsidRPr="00DA4DC8">
        <w:rPr>
          <w:rFonts w:ascii="Arial" w:hAnsi="Arial" w:cs="Arial"/>
          <w:sz w:val="24"/>
          <w:szCs w:val="24"/>
        </w:rPr>
        <w:t>5</w:t>
      </w:r>
      <w:r w:rsidRPr="00DA4DC8" w:rsidR="00E43EF9">
        <w:rPr>
          <w:rFonts w:ascii="Arial" w:hAnsi="Arial" w:cs="Arial"/>
          <w:sz w:val="24"/>
          <w:szCs w:val="24"/>
        </w:rPr>
        <w:t xml:space="preserve">. </w:t>
      </w:r>
      <w:r w:rsidRPr="00DA4DC8" w:rsidR="00BA5513">
        <w:rPr>
          <w:rFonts w:ascii="Arial" w:hAnsi="Arial" w:cs="Arial"/>
          <w:sz w:val="24"/>
          <w:szCs w:val="24"/>
        </w:rPr>
        <w:t>Odlučna činjenica za koju se okrivljeni</w:t>
      </w:r>
      <w:r w:rsidRPr="00DA4DC8" w:rsidR="00BB5F80">
        <w:rPr>
          <w:rFonts w:ascii="Arial" w:hAnsi="Arial" w:cs="Arial"/>
          <w:sz w:val="24"/>
          <w:szCs w:val="24"/>
        </w:rPr>
        <w:t>k</w:t>
      </w:r>
      <w:r w:rsidRPr="00DA4DC8" w:rsidR="00BA5513">
        <w:rPr>
          <w:rFonts w:ascii="Arial" w:hAnsi="Arial" w:cs="Arial"/>
          <w:sz w:val="24"/>
          <w:szCs w:val="24"/>
        </w:rPr>
        <w:t xml:space="preserve"> tereti - upravljanje vozilom pod utjecajem alkohol</w:t>
      </w:r>
      <w:r w:rsidRPr="00DA4DC8" w:rsidR="00031395">
        <w:rPr>
          <w:rFonts w:ascii="Arial" w:hAnsi="Arial" w:cs="Arial"/>
          <w:sz w:val="24"/>
          <w:szCs w:val="24"/>
        </w:rPr>
        <w:t>a</w:t>
      </w:r>
      <w:r w:rsidRPr="00DA4DC8" w:rsidR="00BA5513">
        <w:rPr>
          <w:rFonts w:ascii="Arial" w:hAnsi="Arial" w:cs="Arial"/>
          <w:sz w:val="24"/>
          <w:szCs w:val="24"/>
        </w:rPr>
        <w:t xml:space="preserve"> - nalazi se dokazana </w:t>
      </w:r>
      <w:r w:rsidRPr="00DA4DC8" w:rsidR="00C65744">
        <w:rPr>
          <w:rFonts w:ascii="Arial" w:hAnsi="Arial" w:cs="Arial"/>
          <w:sz w:val="24"/>
          <w:szCs w:val="24"/>
        </w:rPr>
        <w:t>na temelju</w:t>
      </w:r>
      <w:r w:rsidRPr="00DA4DC8" w:rsidR="00BA5513">
        <w:rPr>
          <w:rFonts w:ascii="Arial" w:hAnsi="Arial" w:cs="Arial"/>
          <w:sz w:val="24"/>
          <w:szCs w:val="24"/>
        </w:rPr>
        <w:t xml:space="preserve"> </w:t>
      </w:r>
      <w:r w:rsidRPr="00DA4DC8" w:rsidR="00530DF0">
        <w:rPr>
          <w:rFonts w:ascii="Arial" w:hAnsi="Arial" w:cs="Arial"/>
          <w:sz w:val="24"/>
          <w:szCs w:val="24"/>
        </w:rPr>
        <w:t>i</w:t>
      </w:r>
      <w:r w:rsidRPr="00DA4DC8" w:rsidR="00BA5513">
        <w:rPr>
          <w:rFonts w:ascii="Arial" w:hAnsi="Arial" w:cs="Arial"/>
          <w:sz w:val="24"/>
          <w:szCs w:val="24"/>
        </w:rPr>
        <w:t>zričitog i jasnog priznanj</w:t>
      </w:r>
      <w:r w:rsidRPr="00DA4DC8">
        <w:rPr>
          <w:rFonts w:ascii="Arial" w:hAnsi="Arial" w:cs="Arial"/>
          <w:sz w:val="24"/>
          <w:szCs w:val="24"/>
        </w:rPr>
        <w:t>a, a kojem iskazu s</w:t>
      </w:r>
      <w:r w:rsidRPr="00DA4DC8" w:rsidR="00BA5513">
        <w:rPr>
          <w:rFonts w:ascii="Arial" w:hAnsi="Arial" w:cs="Arial"/>
          <w:sz w:val="24"/>
          <w:szCs w:val="24"/>
        </w:rPr>
        <w:t xml:space="preserve">ud nije imao razloga ne povjerovati budući </w:t>
      </w:r>
      <w:r w:rsidRPr="00DA4DC8" w:rsidR="00530DF0">
        <w:rPr>
          <w:rFonts w:ascii="Arial" w:hAnsi="Arial" w:cs="Arial"/>
          <w:sz w:val="24"/>
          <w:szCs w:val="24"/>
        </w:rPr>
        <w:t xml:space="preserve">da je okrivljenik </w:t>
      </w:r>
      <w:r w:rsidR="002E09AE">
        <w:rPr>
          <w:rFonts w:ascii="Arial" w:hAnsi="Arial" w:cs="Arial"/>
          <w:sz w:val="24"/>
          <w:szCs w:val="24"/>
        </w:rPr>
        <w:t>priznao počinjenje predmetnog</w:t>
      </w:r>
      <w:r w:rsidRPr="00DA4DC8" w:rsidR="00530DF0">
        <w:rPr>
          <w:rFonts w:ascii="Arial" w:hAnsi="Arial" w:cs="Arial"/>
          <w:sz w:val="24"/>
          <w:szCs w:val="24"/>
        </w:rPr>
        <w:t xml:space="preserve"> prekršaja, a koj</w:t>
      </w:r>
      <w:r w:rsidR="002E09AE">
        <w:rPr>
          <w:rFonts w:ascii="Arial" w:hAnsi="Arial" w:cs="Arial"/>
          <w:sz w:val="24"/>
          <w:szCs w:val="24"/>
        </w:rPr>
        <w:t>e</w:t>
      </w:r>
      <w:r w:rsidRPr="00DA4DC8" w:rsidR="00530DF0">
        <w:rPr>
          <w:rFonts w:ascii="Arial" w:hAnsi="Arial" w:cs="Arial"/>
          <w:sz w:val="24"/>
          <w:szCs w:val="24"/>
        </w:rPr>
        <w:t xml:space="preserve"> </w:t>
      </w:r>
      <w:r w:rsidR="002E09AE">
        <w:rPr>
          <w:rFonts w:ascii="Arial" w:hAnsi="Arial" w:cs="Arial"/>
          <w:sz w:val="24"/>
          <w:szCs w:val="24"/>
        </w:rPr>
        <w:t>priznanje</w:t>
      </w:r>
      <w:r w:rsidRPr="00DA4DC8" w:rsidR="00530DF0">
        <w:rPr>
          <w:rFonts w:ascii="Arial" w:hAnsi="Arial" w:cs="Arial"/>
          <w:sz w:val="24"/>
          <w:szCs w:val="24"/>
        </w:rPr>
        <w:t xml:space="preserve"> </w:t>
      </w:r>
      <w:r w:rsidRPr="00DA4DC8" w:rsidR="00BA5513">
        <w:rPr>
          <w:rFonts w:ascii="Arial" w:hAnsi="Arial" w:cs="Arial"/>
          <w:sz w:val="24"/>
          <w:szCs w:val="24"/>
        </w:rPr>
        <w:t>se međ</w:t>
      </w:r>
      <w:r w:rsidRPr="00DA4DC8" w:rsidR="009C00C8">
        <w:rPr>
          <w:rFonts w:ascii="Arial" w:hAnsi="Arial" w:cs="Arial"/>
          <w:sz w:val="24"/>
          <w:szCs w:val="24"/>
        </w:rPr>
        <w:t>usobno podudara i nadopunjuje s</w:t>
      </w:r>
      <w:r w:rsidRPr="00DA4DC8" w:rsidR="00BA5513">
        <w:rPr>
          <w:rFonts w:ascii="Arial" w:hAnsi="Arial" w:cs="Arial"/>
          <w:sz w:val="24"/>
          <w:szCs w:val="24"/>
        </w:rPr>
        <w:t xml:space="preserve"> podnijetim u spis materijalnim dokazom – zapisnikom o ispitivanju prisutnosti alkohola u organizmu na ime </w:t>
      </w:r>
      <w:r w:rsidRPr="00DA4DC8" w:rsidR="0076553E">
        <w:rPr>
          <w:rFonts w:ascii="Arial" w:hAnsi="Arial" w:cs="Arial"/>
          <w:sz w:val="24"/>
          <w:szCs w:val="24"/>
        </w:rPr>
        <w:t>okrivljenika</w:t>
      </w:r>
      <w:r w:rsidRPr="00DA4DC8" w:rsidR="00BA5513">
        <w:rPr>
          <w:rFonts w:ascii="Arial" w:hAnsi="Arial" w:cs="Arial"/>
          <w:sz w:val="24"/>
          <w:szCs w:val="24"/>
        </w:rPr>
        <w:t xml:space="preserve"> iz kojeg je razvidno da je </w:t>
      </w:r>
      <w:r w:rsidRPr="00DA4DC8" w:rsidR="003874F7">
        <w:rPr>
          <w:rFonts w:ascii="Arial" w:hAnsi="Arial" w:cs="Arial"/>
          <w:sz w:val="24"/>
          <w:szCs w:val="24"/>
        </w:rPr>
        <w:t>predmetne</w:t>
      </w:r>
      <w:r w:rsidRPr="00DA4DC8" w:rsidR="00BA5513">
        <w:rPr>
          <w:rFonts w:ascii="Arial" w:hAnsi="Arial" w:cs="Arial"/>
          <w:sz w:val="24"/>
          <w:szCs w:val="24"/>
        </w:rPr>
        <w:t xml:space="preserve"> zgode kod </w:t>
      </w:r>
      <w:r w:rsidRPr="00DA4DC8" w:rsidR="0076553E">
        <w:rPr>
          <w:rFonts w:ascii="Arial" w:hAnsi="Arial" w:cs="Arial"/>
          <w:sz w:val="24"/>
          <w:szCs w:val="24"/>
        </w:rPr>
        <w:t>okrivljenika</w:t>
      </w:r>
      <w:r w:rsidRPr="00DA4DC8" w:rsidR="00BA5513">
        <w:rPr>
          <w:rFonts w:ascii="Arial" w:hAnsi="Arial" w:cs="Arial"/>
          <w:sz w:val="24"/>
          <w:szCs w:val="24"/>
        </w:rPr>
        <w:t xml:space="preserve"> utvrđena koncentracija alkohola od </w:t>
      </w:r>
      <w:r w:rsidR="000F366F">
        <w:rPr>
          <w:rFonts w:ascii="Arial" w:hAnsi="Arial" w:cs="Arial"/>
          <w:sz w:val="24"/>
          <w:szCs w:val="24"/>
        </w:rPr>
        <w:t>1,</w:t>
      </w:r>
      <w:r w:rsidR="002E09AE">
        <w:rPr>
          <w:rFonts w:ascii="Arial" w:hAnsi="Arial" w:cs="Arial"/>
          <w:sz w:val="24"/>
          <w:szCs w:val="24"/>
        </w:rPr>
        <w:t>51</w:t>
      </w:r>
      <w:r w:rsidRPr="00DA4DC8" w:rsidR="00BA5513">
        <w:rPr>
          <w:rFonts w:ascii="Arial" w:hAnsi="Arial" w:cs="Arial"/>
          <w:sz w:val="24"/>
          <w:szCs w:val="24"/>
        </w:rPr>
        <w:t xml:space="preserve"> g/kg, a koji zapisnik je </w:t>
      </w:r>
      <w:r w:rsidRPr="00DA4DC8" w:rsidR="00BB5F80">
        <w:rPr>
          <w:rFonts w:ascii="Arial" w:hAnsi="Arial" w:cs="Arial"/>
          <w:sz w:val="24"/>
          <w:szCs w:val="24"/>
        </w:rPr>
        <w:t xml:space="preserve">okrivljenik </w:t>
      </w:r>
      <w:r w:rsidRPr="00DA4DC8" w:rsidR="00BA5513">
        <w:rPr>
          <w:rFonts w:ascii="Arial" w:hAnsi="Arial" w:cs="Arial"/>
          <w:sz w:val="24"/>
          <w:szCs w:val="24"/>
        </w:rPr>
        <w:t>potpisao bez ikakvih primjedbi.</w:t>
      </w:r>
    </w:p>
    <w:p w:rsidRPr="00DA4DC8" w:rsidR="00BA5513" w:rsidP="00E83D23" w:rsidRDefault="00BA5513" w14:paraId="632C6CC2" w14:textId="77777777">
      <w:pPr>
        <w:pStyle w:val="Tijeloteksta"/>
        <w:ind w:firstLine="720"/>
        <w:rPr>
          <w:rFonts w:ascii="Arial" w:hAnsi="Arial" w:cs="Arial"/>
          <w:sz w:val="24"/>
          <w:szCs w:val="24"/>
        </w:rPr>
      </w:pPr>
      <w:r w:rsidRPr="00DA4DC8">
        <w:rPr>
          <w:rFonts w:ascii="Arial" w:hAnsi="Arial" w:cs="Arial"/>
          <w:sz w:val="24"/>
          <w:szCs w:val="24"/>
        </w:rPr>
        <w:t xml:space="preserve">  </w:t>
      </w:r>
    </w:p>
    <w:p w:rsidRPr="00DA4DC8" w:rsidR="00BA5513" w:rsidP="00E83D23" w:rsidRDefault="00683F8D" w14:paraId="3A553667" w14:textId="77777777">
      <w:pPr>
        <w:pStyle w:val="Tijeloteksta"/>
        <w:ind w:firstLine="720"/>
        <w:rPr>
          <w:rFonts w:ascii="Arial" w:hAnsi="Arial" w:cs="Arial"/>
          <w:sz w:val="24"/>
          <w:szCs w:val="24"/>
        </w:rPr>
      </w:pPr>
      <w:r w:rsidRPr="00DA4DC8">
        <w:rPr>
          <w:rFonts w:ascii="Arial" w:hAnsi="Arial" w:cs="Arial"/>
          <w:sz w:val="24"/>
          <w:szCs w:val="24"/>
        </w:rPr>
        <w:t>6</w:t>
      </w:r>
      <w:r w:rsidRPr="00DA4DC8" w:rsidR="00E43EF9">
        <w:rPr>
          <w:rFonts w:ascii="Arial" w:hAnsi="Arial" w:cs="Arial"/>
          <w:sz w:val="24"/>
          <w:szCs w:val="24"/>
        </w:rPr>
        <w:t xml:space="preserve">. </w:t>
      </w:r>
      <w:r w:rsidRPr="00DA4DC8" w:rsidR="00BA5513">
        <w:rPr>
          <w:rFonts w:ascii="Arial" w:hAnsi="Arial" w:cs="Arial"/>
          <w:sz w:val="24"/>
          <w:szCs w:val="24"/>
        </w:rPr>
        <w:t xml:space="preserve">Okolnosti koje </w:t>
      </w:r>
      <w:r w:rsidRPr="00DA4DC8" w:rsidR="00BB5F80">
        <w:rPr>
          <w:rFonts w:ascii="Arial" w:hAnsi="Arial" w:cs="Arial"/>
          <w:sz w:val="24"/>
          <w:szCs w:val="24"/>
        </w:rPr>
        <w:t>okrivljenik iznosi u svojoj obrani</w:t>
      </w:r>
      <w:r w:rsidRPr="00DA4DC8" w:rsidR="00BA5513">
        <w:rPr>
          <w:rFonts w:ascii="Arial" w:hAnsi="Arial" w:cs="Arial"/>
          <w:sz w:val="24"/>
          <w:szCs w:val="24"/>
        </w:rPr>
        <w:t xml:space="preserve"> ne mogu </w:t>
      </w:r>
      <w:r w:rsidRPr="00DA4DC8" w:rsidR="003357B8">
        <w:rPr>
          <w:rFonts w:ascii="Arial" w:hAnsi="Arial" w:cs="Arial"/>
          <w:sz w:val="24"/>
          <w:szCs w:val="24"/>
        </w:rPr>
        <w:t>ga</w:t>
      </w:r>
      <w:r w:rsidRPr="00DA4DC8" w:rsidR="00BA5513">
        <w:rPr>
          <w:rFonts w:ascii="Arial" w:hAnsi="Arial" w:cs="Arial"/>
          <w:sz w:val="24"/>
          <w:szCs w:val="24"/>
        </w:rPr>
        <w:t xml:space="preserve"> ekskulpirati za učinjeni prekršaj te mu navedene okolnosti ne daju za pravo da protupravno postupa posebice iz razloga jer je </w:t>
      </w:r>
      <w:r w:rsidRPr="00DA4DC8" w:rsidR="00C65744">
        <w:rPr>
          <w:rFonts w:ascii="Arial" w:hAnsi="Arial" w:cs="Arial"/>
          <w:sz w:val="24"/>
          <w:szCs w:val="24"/>
        </w:rPr>
        <w:t>na temelju</w:t>
      </w:r>
      <w:r w:rsidRPr="00DA4DC8" w:rsidR="00BA5513">
        <w:rPr>
          <w:rFonts w:ascii="Arial" w:hAnsi="Arial" w:cs="Arial"/>
          <w:sz w:val="24"/>
          <w:szCs w:val="24"/>
        </w:rPr>
        <w:t xml:space="preserve"> čl. </w:t>
      </w:r>
      <w:smartTag w:uri="urn:schemas-microsoft-com:office:smarttags" w:element="metricconverter">
        <w:smartTagPr>
          <w:attr w:name="ProductID" w:val="199. st"/>
        </w:smartTagPr>
        <w:r w:rsidRPr="00DA4DC8" w:rsidR="00BA5513">
          <w:rPr>
            <w:rFonts w:ascii="Arial" w:hAnsi="Arial" w:cs="Arial"/>
            <w:sz w:val="24"/>
            <w:szCs w:val="24"/>
          </w:rPr>
          <w:t>199. st</w:t>
        </w:r>
      </w:smartTag>
      <w:r w:rsidRPr="00DA4DC8" w:rsidR="00BA5513">
        <w:rPr>
          <w:rFonts w:ascii="Arial" w:hAnsi="Arial" w:cs="Arial"/>
          <w:sz w:val="24"/>
          <w:szCs w:val="24"/>
        </w:rPr>
        <w:t>. 2. Zakona o sigurnosti prometa na cestama decidirano propisano da vozač vozila  ne smije upravljati vozilom na cesti niti početi upravljati vozilom ako</w:t>
      </w:r>
      <w:r w:rsidRPr="00DA4DC8" w:rsidR="003D2F28">
        <w:rPr>
          <w:rFonts w:ascii="Arial" w:hAnsi="Arial" w:cs="Arial"/>
          <w:sz w:val="24"/>
          <w:szCs w:val="24"/>
        </w:rPr>
        <w:t xml:space="preserve"> je pod utjecajem droga ili lijekova</w:t>
      </w:r>
      <w:r w:rsidRPr="00DA4DC8" w:rsidR="00BA5513">
        <w:rPr>
          <w:rFonts w:ascii="Arial" w:hAnsi="Arial" w:cs="Arial"/>
          <w:sz w:val="24"/>
          <w:szCs w:val="24"/>
        </w:rPr>
        <w:t xml:space="preserve"> ili ako u krvi ima alkohola iznad 0,50 g/kg, odnosno odgovarajući iznos miligrama u litri izdahnutog zraka.</w:t>
      </w:r>
    </w:p>
    <w:p w:rsidRPr="00DA4DC8" w:rsidR="00BA5513" w:rsidP="00E83D23" w:rsidRDefault="00BA5513" w14:paraId="7214E4C8" w14:textId="77777777">
      <w:pPr>
        <w:pStyle w:val="Tijeloteksta"/>
        <w:ind w:firstLine="720"/>
        <w:rPr>
          <w:rFonts w:ascii="Arial" w:hAnsi="Arial" w:cs="Arial"/>
          <w:sz w:val="24"/>
          <w:szCs w:val="24"/>
        </w:rPr>
      </w:pPr>
    </w:p>
    <w:p w:rsidRPr="00DA4DC8" w:rsidR="00BA5513" w:rsidP="00E83D23" w:rsidRDefault="00683F8D" w14:paraId="2699C4EB" w14:textId="77777777">
      <w:pPr>
        <w:pStyle w:val="Tijeloteksta"/>
        <w:ind w:firstLine="720"/>
        <w:rPr>
          <w:rFonts w:ascii="Arial" w:hAnsi="Arial" w:cs="Arial"/>
          <w:sz w:val="24"/>
          <w:szCs w:val="24"/>
        </w:rPr>
      </w:pPr>
      <w:r w:rsidRPr="00DA4DC8">
        <w:rPr>
          <w:rFonts w:ascii="Arial" w:hAnsi="Arial" w:cs="Arial"/>
          <w:sz w:val="24"/>
          <w:szCs w:val="24"/>
        </w:rPr>
        <w:t>7</w:t>
      </w:r>
      <w:r w:rsidRPr="00DA4DC8" w:rsidR="00E43EF9">
        <w:rPr>
          <w:rFonts w:ascii="Arial" w:hAnsi="Arial" w:cs="Arial"/>
          <w:sz w:val="24"/>
          <w:szCs w:val="24"/>
        </w:rPr>
        <w:t xml:space="preserve">. </w:t>
      </w:r>
      <w:r w:rsidRPr="00DA4DC8" w:rsidR="00BB5F80">
        <w:rPr>
          <w:rFonts w:ascii="Arial" w:hAnsi="Arial" w:cs="Arial"/>
          <w:sz w:val="24"/>
          <w:szCs w:val="24"/>
        </w:rPr>
        <w:t xml:space="preserve">Okrivljenik </w:t>
      </w:r>
      <w:r w:rsidRPr="00DA4DC8" w:rsidR="00BA5513">
        <w:rPr>
          <w:rFonts w:ascii="Arial" w:hAnsi="Arial" w:cs="Arial"/>
          <w:sz w:val="24"/>
          <w:szCs w:val="24"/>
        </w:rPr>
        <w:t>kao sudionik u prometu morao je biti svjestan činjenice da konzumiranjem alkoholnog pića ima u organizmu alkohol</w:t>
      </w:r>
      <w:r w:rsidRPr="00DA4DC8" w:rsidR="00DA3DCE">
        <w:rPr>
          <w:rFonts w:ascii="Arial" w:hAnsi="Arial" w:cs="Arial"/>
          <w:sz w:val="24"/>
          <w:szCs w:val="24"/>
        </w:rPr>
        <w:t>a</w:t>
      </w:r>
      <w:r w:rsidRPr="00DA4DC8" w:rsidR="00BA5513">
        <w:rPr>
          <w:rFonts w:ascii="Arial" w:hAnsi="Arial" w:cs="Arial"/>
          <w:sz w:val="24"/>
          <w:szCs w:val="24"/>
        </w:rPr>
        <w:t xml:space="preserve">, a koja prisutnost alkohola je i nedvojbeno utvrđena pomoću </w:t>
      </w:r>
      <w:proofErr w:type="spellStart"/>
      <w:r w:rsidRPr="00DA4DC8" w:rsidR="00BA5513">
        <w:rPr>
          <w:rFonts w:ascii="Arial" w:hAnsi="Arial" w:cs="Arial"/>
          <w:sz w:val="24"/>
          <w:szCs w:val="24"/>
        </w:rPr>
        <w:t>alkometra</w:t>
      </w:r>
      <w:proofErr w:type="spellEnd"/>
      <w:r w:rsidRPr="00DA4DC8" w:rsidR="00BA5513">
        <w:rPr>
          <w:rFonts w:ascii="Arial" w:hAnsi="Arial" w:cs="Arial"/>
          <w:sz w:val="24"/>
          <w:szCs w:val="24"/>
        </w:rPr>
        <w:t xml:space="preserve"> marke “</w:t>
      </w:r>
      <w:proofErr w:type="spellStart"/>
      <w:r w:rsidRPr="00DA4DC8" w:rsidR="00BB5F80">
        <w:rPr>
          <w:rFonts w:ascii="Arial" w:hAnsi="Arial" w:cs="Arial"/>
          <w:sz w:val="24"/>
          <w:szCs w:val="24"/>
        </w:rPr>
        <w:t>Drä</w:t>
      </w:r>
      <w:r w:rsidRPr="00DA4DC8" w:rsidR="00E43EF9">
        <w:rPr>
          <w:rFonts w:ascii="Arial" w:hAnsi="Arial" w:cs="Arial"/>
          <w:sz w:val="24"/>
          <w:szCs w:val="24"/>
        </w:rPr>
        <w:t>ger</w:t>
      </w:r>
      <w:proofErr w:type="spellEnd"/>
      <w:r w:rsidRPr="00DA4DC8" w:rsidR="00BA5513">
        <w:rPr>
          <w:rFonts w:ascii="Arial" w:hAnsi="Arial" w:cs="Arial"/>
          <w:sz w:val="24"/>
          <w:szCs w:val="24"/>
        </w:rPr>
        <w:t xml:space="preserve">”, stoga zbog prisutnosti alkohola u organizmu nije </w:t>
      </w:r>
      <w:proofErr w:type="spellStart"/>
      <w:r w:rsidRPr="00DA4DC8" w:rsidR="00BA5513">
        <w:rPr>
          <w:rFonts w:ascii="Arial" w:hAnsi="Arial" w:cs="Arial"/>
          <w:sz w:val="24"/>
          <w:szCs w:val="24"/>
        </w:rPr>
        <w:t>smio</w:t>
      </w:r>
      <w:proofErr w:type="spellEnd"/>
      <w:r w:rsidRPr="00DA4DC8" w:rsidR="00BA5513">
        <w:rPr>
          <w:rFonts w:ascii="Arial" w:hAnsi="Arial" w:cs="Arial"/>
          <w:sz w:val="24"/>
          <w:szCs w:val="24"/>
        </w:rPr>
        <w:t xml:space="preserve"> započeti upravljati vozilom kad je prethodno konzumirao alkoholna pića, a budući da je tako postupio, svojim ponašanjem počinio je prekršaj iz čl. </w:t>
      </w:r>
      <w:smartTag w:uri="urn:schemas-microsoft-com:office:smarttags" w:element="metricconverter">
        <w:smartTagPr>
          <w:attr w:name="ProductID" w:val="199. st"/>
        </w:smartTagPr>
        <w:r w:rsidRPr="00DA4DC8" w:rsidR="00BA5513">
          <w:rPr>
            <w:rFonts w:ascii="Arial" w:hAnsi="Arial" w:cs="Arial"/>
            <w:sz w:val="24"/>
            <w:szCs w:val="24"/>
          </w:rPr>
          <w:t>199. st</w:t>
        </w:r>
      </w:smartTag>
      <w:r w:rsidRPr="00DA4DC8" w:rsidR="00BA5513">
        <w:rPr>
          <w:rFonts w:ascii="Arial" w:hAnsi="Arial" w:cs="Arial"/>
          <w:sz w:val="24"/>
          <w:szCs w:val="24"/>
        </w:rPr>
        <w:t xml:space="preserve">. 8. Zakona o sigurnosti prometa na cestama za koji prekršaj je decidirano propisano da će se novčanom kaznom od </w:t>
      </w:r>
      <w:r w:rsidRPr="00DA4DC8" w:rsidR="00986E2C">
        <w:rPr>
          <w:rFonts w:ascii="Arial" w:hAnsi="Arial" w:cs="Arial"/>
          <w:sz w:val="24"/>
          <w:szCs w:val="24"/>
        </w:rPr>
        <w:t xml:space="preserve">1.320,00 eura do 2.650,00 eura </w:t>
      </w:r>
      <w:r w:rsidRPr="00DA4DC8" w:rsidR="00BA5513">
        <w:rPr>
          <w:rFonts w:ascii="Arial" w:hAnsi="Arial" w:cs="Arial"/>
          <w:sz w:val="24"/>
          <w:szCs w:val="24"/>
        </w:rPr>
        <w:t xml:space="preserve">ili kaznom zatvora u trajanju do 60 dana kazniti za prekršaj vozač </w:t>
      </w:r>
      <w:r w:rsidRPr="00DA4DC8" w:rsidR="003D2F28">
        <w:rPr>
          <w:rFonts w:ascii="Arial" w:hAnsi="Arial" w:cs="Arial"/>
          <w:sz w:val="24"/>
          <w:szCs w:val="24"/>
        </w:rPr>
        <w:t xml:space="preserve">i instruktor vožnje </w:t>
      </w:r>
      <w:r w:rsidRPr="00DA4DC8" w:rsidR="00BA5513">
        <w:rPr>
          <w:rFonts w:ascii="Arial" w:hAnsi="Arial" w:cs="Arial"/>
          <w:sz w:val="24"/>
          <w:szCs w:val="24"/>
        </w:rPr>
        <w:t xml:space="preserve">ako </w:t>
      </w:r>
      <w:r w:rsidRPr="00DA4DC8" w:rsidR="003D2F28">
        <w:rPr>
          <w:rFonts w:ascii="Arial" w:hAnsi="Arial" w:cs="Arial"/>
          <w:sz w:val="24"/>
          <w:szCs w:val="24"/>
        </w:rPr>
        <w:t xml:space="preserve">u krvi ima </w:t>
      </w:r>
      <w:r w:rsidRPr="00DA4DC8" w:rsidR="00BA5513">
        <w:rPr>
          <w:rFonts w:ascii="Arial" w:hAnsi="Arial" w:cs="Arial"/>
          <w:sz w:val="24"/>
          <w:szCs w:val="24"/>
        </w:rPr>
        <w:t xml:space="preserve">alkohola iznad 1,50 g/kg odnosno odgovarajući iznos miligrama u litri izdahnutog zraka. </w:t>
      </w:r>
    </w:p>
    <w:p w:rsidRPr="00DA4DC8" w:rsidR="00E43EF9" w:rsidP="00E83D23" w:rsidRDefault="00E43EF9" w14:paraId="74243360" w14:textId="77777777">
      <w:pPr>
        <w:pStyle w:val="Tijeloteksta"/>
        <w:ind w:firstLine="720"/>
        <w:rPr>
          <w:rFonts w:ascii="Arial" w:hAnsi="Arial" w:cs="Arial"/>
          <w:sz w:val="24"/>
          <w:szCs w:val="24"/>
        </w:rPr>
      </w:pPr>
    </w:p>
    <w:p w:rsidR="000F366F" w:rsidP="00E83D23" w:rsidRDefault="000F366F" w14:paraId="2BD3D912" w14:textId="77777777">
      <w:pPr>
        <w:pStyle w:val="Tijeloteksta"/>
        <w:ind w:firstLine="720"/>
        <w:rPr>
          <w:rFonts w:ascii="Arial" w:hAnsi="Arial" w:cs="Arial"/>
          <w:sz w:val="24"/>
          <w:szCs w:val="24"/>
        </w:rPr>
      </w:pPr>
    </w:p>
    <w:p w:rsidRPr="00DA4DC8" w:rsidR="00BA5513" w:rsidP="00E83D23" w:rsidRDefault="00683F8D" w14:paraId="793B504B" w14:textId="77777777">
      <w:pPr>
        <w:pStyle w:val="Tijeloteksta"/>
        <w:ind w:firstLine="720"/>
        <w:rPr>
          <w:rFonts w:ascii="Arial" w:hAnsi="Arial" w:cs="Arial"/>
          <w:sz w:val="24"/>
          <w:szCs w:val="24"/>
        </w:rPr>
      </w:pPr>
      <w:r w:rsidRPr="00DA4DC8">
        <w:rPr>
          <w:rFonts w:ascii="Arial" w:hAnsi="Arial" w:cs="Arial"/>
          <w:sz w:val="24"/>
          <w:szCs w:val="24"/>
        </w:rPr>
        <w:t>8</w:t>
      </w:r>
      <w:r w:rsidRPr="00DA4DC8" w:rsidR="00E43EF9">
        <w:rPr>
          <w:rFonts w:ascii="Arial" w:hAnsi="Arial" w:cs="Arial"/>
          <w:sz w:val="24"/>
          <w:szCs w:val="24"/>
        </w:rPr>
        <w:t xml:space="preserve">. </w:t>
      </w:r>
      <w:r w:rsidRPr="00DA4DC8" w:rsidR="00BA5513">
        <w:rPr>
          <w:rFonts w:ascii="Arial" w:hAnsi="Arial" w:cs="Arial"/>
          <w:sz w:val="24"/>
          <w:szCs w:val="24"/>
        </w:rPr>
        <w:t>Slijedom iznijetog odlučeno je okrivljen</w:t>
      </w:r>
      <w:r w:rsidRPr="00DA4DC8" w:rsidR="00BB5F80">
        <w:rPr>
          <w:rFonts w:ascii="Arial" w:hAnsi="Arial" w:cs="Arial"/>
          <w:sz w:val="24"/>
          <w:szCs w:val="24"/>
        </w:rPr>
        <w:t>ika</w:t>
      </w:r>
      <w:r w:rsidRPr="00DA4DC8" w:rsidR="00BA5513">
        <w:rPr>
          <w:rFonts w:ascii="Arial" w:hAnsi="Arial" w:cs="Arial"/>
          <w:sz w:val="24"/>
          <w:szCs w:val="24"/>
        </w:rPr>
        <w:t xml:space="preserve"> proglasiti krivim jer je ponašanje okrivljen</w:t>
      </w:r>
      <w:r w:rsidRPr="00DA4DC8" w:rsidR="00BB5F80">
        <w:rPr>
          <w:rFonts w:ascii="Arial" w:hAnsi="Arial" w:cs="Arial"/>
          <w:sz w:val="24"/>
          <w:szCs w:val="24"/>
        </w:rPr>
        <w:t>ika</w:t>
      </w:r>
      <w:r w:rsidRPr="00DA4DC8" w:rsidR="00A47D76">
        <w:rPr>
          <w:rFonts w:ascii="Arial" w:hAnsi="Arial" w:cs="Arial"/>
          <w:sz w:val="24"/>
          <w:szCs w:val="24"/>
        </w:rPr>
        <w:t xml:space="preserve"> rezultat njegove krivnje</w:t>
      </w:r>
      <w:r w:rsidRPr="00DA4DC8" w:rsidR="00BA5513">
        <w:rPr>
          <w:rFonts w:ascii="Arial" w:hAnsi="Arial" w:cs="Arial"/>
          <w:sz w:val="24"/>
          <w:szCs w:val="24"/>
        </w:rPr>
        <w:t xml:space="preserve"> te se okrivljen</w:t>
      </w:r>
      <w:r w:rsidRPr="00DA4DC8" w:rsidR="00BB5F80">
        <w:rPr>
          <w:rFonts w:ascii="Arial" w:hAnsi="Arial" w:cs="Arial"/>
          <w:sz w:val="24"/>
          <w:szCs w:val="24"/>
        </w:rPr>
        <w:t>iku</w:t>
      </w:r>
      <w:r w:rsidRPr="00DA4DC8" w:rsidR="00BA5513">
        <w:rPr>
          <w:rFonts w:ascii="Arial" w:hAnsi="Arial" w:cs="Arial"/>
          <w:sz w:val="24"/>
          <w:szCs w:val="24"/>
        </w:rPr>
        <w:t xml:space="preserve"> primjenom čl. 37. Prekršajnog zakona izriče ublažena novčana kazna imajući u vidu da učinjenim prekršajem nisu nastale teže posljedice, a također imajući u vidu u skladu s čl. </w:t>
      </w:r>
      <w:smartTag w:uri="urn:schemas-microsoft-com:office:smarttags" w:element="metricconverter">
        <w:smartTagPr>
          <w:attr w:name="ProductID" w:val="36. st"/>
        </w:smartTagPr>
        <w:r w:rsidRPr="00DA4DC8" w:rsidR="00BA5513">
          <w:rPr>
            <w:rFonts w:ascii="Arial" w:hAnsi="Arial" w:cs="Arial"/>
            <w:sz w:val="24"/>
            <w:szCs w:val="24"/>
          </w:rPr>
          <w:t>36. st</w:t>
        </w:r>
      </w:smartTag>
      <w:r w:rsidRPr="00DA4DC8" w:rsidR="00BA5513">
        <w:rPr>
          <w:rFonts w:ascii="Arial" w:hAnsi="Arial" w:cs="Arial"/>
          <w:sz w:val="24"/>
          <w:szCs w:val="24"/>
        </w:rPr>
        <w:t xml:space="preserve">. 2. Prekršajnog zakona sve olakotne okolnosti kao i uzimajući u obzir imovinsko stanje, a što je sve imalo utjecaja na visinu izrečene novčane kazne. </w:t>
      </w:r>
    </w:p>
    <w:p w:rsidRPr="00DA4DC8" w:rsidR="00E43EF9" w:rsidP="00E83D23" w:rsidRDefault="00E43EF9" w14:paraId="73843565" w14:textId="77777777">
      <w:pPr>
        <w:pStyle w:val="Tijeloteksta"/>
        <w:ind w:firstLine="720"/>
        <w:rPr>
          <w:rFonts w:ascii="Arial" w:hAnsi="Arial" w:cs="Arial"/>
          <w:sz w:val="24"/>
          <w:szCs w:val="24"/>
        </w:rPr>
      </w:pPr>
    </w:p>
    <w:p w:rsidR="002E09AE" w:rsidP="00E83D23" w:rsidRDefault="00683F8D" w14:paraId="3201501D" w14:textId="77777777">
      <w:pPr>
        <w:pStyle w:val="Tijeloteksta"/>
        <w:ind w:firstLine="720"/>
        <w:rPr>
          <w:rFonts w:ascii="Arial" w:hAnsi="Arial" w:cs="Arial"/>
          <w:sz w:val="24"/>
          <w:szCs w:val="24"/>
        </w:rPr>
      </w:pPr>
      <w:r w:rsidRPr="00DA4DC8">
        <w:rPr>
          <w:rFonts w:ascii="Arial" w:hAnsi="Arial" w:cs="Arial"/>
          <w:sz w:val="24"/>
          <w:szCs w:val="24"/>
        </w:rPr>
        <w:lastRenderedPageBreak/>
        <w:t>9</w:t>
      </w:r>
      <w:r w:rsidRPr="00DA4DC8" w:rsidR="00E43EF9">
        <w:rPr>
          <w:rFonts w:ascii="Arial" w:hAnsi="Arial" w:cs="Arial"/>
          <w:sz w:val="24"/>
          <w:szCs w:val="24"/>
        </w:rPr>
        <w:t xml:space="preserve">. </w:t>
      </w:r>
      <w:r w:rsidRPr="00DA4DC8" w:rsidR="00F11367">
        <w:rPr>
          <w:rFonts w:ascii="Arial" w:hAnsi="Arial" w:cs="Arial"/>
          <w:sz w:val="24"/>
          <w:szCs w:val="24"/>
        </w:rPr>
        <w:t>Kao olakotno sud je uzeo u obzir okrivljenikovo priznanje prekršaja</w:t>
      </w:r>
      <w:r w:rsidRPr="009138B9" w:rsidR="00F11367">
        <w:rPr>
          <w:rFonts w:ascii="Arial" w:hAnsi="Arial" w:cs="Arial"/>
          <w:sz w:val="24"/>
          <w:szCs w:val="24"/>
        </w:rPr>
        <w:t>, iskazano žaljenje zbog počinjenja prekršaja</w:t>
      </w:r>
      <w:r w:rsidRPr="00DA4DC8" w:rsidR="0023097E">
        <w:rPr>
          <w:rFonts w:ascii="Arial" w:hAnsi="Arial" w:cs="Arial"/>
          <w:sz w:val="24"/>
          <w:szCs w:val="24"/>
        </w:rPr>
        <w:t>,</w:t>
      </w:r>
      <w:r w:rsidR="00C62471">
        <w:rPr>
          <w:rFonts w:ascii="Arial" w:hAnsi="Arial" w:cs="Arial"/>
          <w:sz w:val="24"/>
          <w:szCs w:val="24"/>
        </w:rPr>
        <w:t xml:space="preserve"> činjenicu što do sada nije bio prekršajno kažnjavan</w:t>
      </w:r>
      <w:r w:rsidR="002E09AE">
        <w:rPr>
          <w:rFonts w:ascii="Arial" w:hAnsi="Arial" w:cs="Arial"/>
          <w:sz w:val="24"/>
          <w:szCs w:val="24"/>
        </w:rPr>
        <w:t xml:space="preserve"> za istovrsni prekršaj</w:t>
      </w:r>
      <w:r w:rsidR="00C62471">
        <w:rPr>
          <w:rFonts w:ascii="Arial" w:hAnsi="Arial" w:cs="Arial"/>
          <w:sz w:val="24"/>
          <w:szCs w:val="24"/>
        </w:rPr>
        <w:t xml:space="preserve">, </w:t>
      </w:r>
      <w:r w:rsidR="00DA4DC8">
        <w:rPr>
          <w:rFonts w:ascii="Arial" w:hAnsi="Arial" w:cs="Arial"/>
          <w:sz w:val="24"/>
          <w:szCs w:val="24"/>
        </w:rPr>
        <w:t xml:space="preserve">imovinske prilike okrivljenika te </w:t>
      </w:r>
      <w:r w:rsidRPr="00DA4DC8" w:rsidR="00BA5513">
        <w:rPr>
          <w:rFonts w:ascii="Arial" w:hAnsi="Arial" w:cs="Arial"/>
          <w:sz w:val="24"/>
          <w:szCs w:val="24"/>
        </w:rPr>
        <w:t>okolnosti pod kojima je</w:t>
      </w:r>
      <w:r w:rsidRPr="00DA4DC8" w:rsidR="00E43EF9">
        <w:rPr>
          <w:rFonts w:ascii="Arial" w:hAnsi="Arial" w:cs="Arial"/>
          <w:sz w:val="24"/>
          <w:szCs w:val="24"/>
        </w:rPr>
        <w:t xml:space="preserve"> došlo do </w:t>
      </w:r>
    </w:p>
    <w:p w:rsidR="002E09AE" w:rsidP="002E09AE" w:rsidRDefault="002E09AE" w14:paraId="776B3C14" w14:textId="77777777">
      <w:pPr>
        <w:pStyle w:val="Tijeloteksta"/>
        <w:rPr>
          <w:rFonts w:ascii="Arial" w:hAnsi="Arial" w:cs="Arial"/>
          <w:sz w:val="24"/>
          <w:szCs w:val="24"/>
        </w:rPr>
      </w:pPr>
    </w:p>
    <w:p w:rsidRPr="00DA4DC8" w:rsidR="00BA5513" w:rsidP="002E09AE" w:rsidRDefault="00E43EF9" w14:paraId="67ECB968" w14:textId="77777777">
      <w:pPr>
        <w:pStyle w:val="Tijeloteksta"/>
        <w:rPr>
          <w:rFonts w:ascii="Arial" w:hAnsi="Arial" w:cs="Arial"/>
          <w:sz w:val="24"/>
          <w:szCs w:val="24"/>
        </w:rPr>
      </w:pPr>
      <w:r w:rsidRPr="00DA4DC8">
        <w:rPr>
          <w:rFonts w:ascii="Arial" w:hAnsi="Arial" w:cs="Arial"/>
          <w:sz w:val="24"/>
          <w:szCs w:val="24"/>
        </w:rPr>
        <w:t>počinjenja prekršaja</w:t>
      </w:r>
      <w:r w:rsidRPr="00DA4DC8" w:rsidR="00BB5F80">
        <w:rPr>
          <w:rFonts w:ascii="Arial" w:hAnsi="Arial" w:cs="Arial"/>
          <w:sz w:val="24"/>
          <w:szCs w:val="24"/>
        </w:rPr>
        <w:t xml:space="preserve">, </w:t>
      </w:r>
      <w:r w:rsidRPr="00DA4DC8" w:rsidR="00BA5513">
        <w:rPr>
          <w:rFonts w:ascii="Arial" w:hAnsi="Arial" w:cs="Arial"/>
          <w:sz w:val="24"/>
          <w:szCs w:val="24"/>
        </w:rPr>
        <w:t>dok se za otegotnu okolnost uzela u obzir težina prekršaja i njegove p</w:t>
      </w:r>
      <w:r w:rsidRPr="00DA4DC8" w:rsidR="00BB5F80">
        <w:rPr>
          <w:rFonts w:ascii="Arial" w:hAnsi="Arial" w:cs="Arial"/>
          <w:sz w:val="24"/>
          <w:szCs w:val="24"/>
        </w:rPr>
        <w:t>osljedice, stupanj odgovornosti</w:t>
      </w:r>
      <w:r w:rsidR="00DA4DC8">
        <w:rPr>
          <w:rFonts w:ascii="Arial" w:hAnsi="Arial" w:cs="Arial"/>
          <w:sz w:val="24"/>
          <w:szCs w:val="24"/>
        </w:rPr>
        <w:t>,</w:t>
      </w:r>
      <w:r w:rsidRPr="00DA4DC8" w:rsidR="00BA5513">
        <w:rPr>
          <w:rFonts w:ascii="Arial" w:hAnsi="Arial" w:cs="Arial"/>
          <w:sz w:val="24"/>
          <w:szCs w:val="24"/>
        </w:rPr>
        <w:t xml:space="preserve"> činjenica da se radi o težoj povredi propisa o sigurnosti prometa na cestama - upravljanje vozilom pod utjecajem alkohola u koncentraciji alkohola od </w:t>
      </w:r>
      <w:r w:rsidR="00C62471">
        <w:rPr>
          <w:rFonts w:ascii="Arial" w:hAnsi="Arial" w:cs="Arial"/>
          <w:sz w:val="24"/>
          <w:szCs w:val="24"/>
        </w:rPr>
        <w:t>1,</w:t>
      </w:r>
      <w:r w:rsidR="002E09AE">
        <w:rPr>
          <w:rFonts w:ascii="Arial" w:hAnsi="Arial" w:cs="Arial"/>
          <w:sz w:val="24"/>
          <w:szCs w:val="24"/>
        </w:rPr>
        <w:t>51</w:t>
      </w:r>
      <w:r w:rsidRPr="00DA4DC8" w:rsidR="00F11367">
        <w:rPr>
          <w:rFonts w:ascii="Arial" w:hAnsi="Arial" w:cs="Arial"/>
          <w:sz w:val="24"/>
          <w:szCs w:val="24"/>
        </w:rPr>
        <w:t xml:space="preserve"> </w:t>
      </w:r>
      <w:r w:rsidRPr="00DA4DC8" w:rsidR="00BA5513">
        <w:rPr>
          <w:rFonts w:ascii="Arial" w:hAnsi="Arial" w:cs="Arial"/>
          <w:sz w:val="24"/>
          <w:szCs w:val="24"/>
        </w:rPr>
        <w:t>g/kg</w:t>
      </w:r>
      <w:r w:rsidR="00DA4DC8">
        <w:rPr>
          <w:rFonts w:ascii="Arial" w:hAnsi="Arial" w:cs="Arial"/>
          <w:sz w:val="24"/>
          <w:szCs w:val="24"/>
        </w:rPr>
        <w:t xml:space="preserve">, a čime je </w:t>
      </w:r>
      <w:r w:rsidRPr="00DA4DC8" w:rsidR="00BB5F80">
        <w:rPr>
          <w:rFonts w:ascii="Arial" w:hAnsi="Arial" w:cs="Arial"/>
          <w:sz w:val="24"/>
          <w:szCs w:val="24"/>
        </w:rPr>
        <w:t xml:space="preserve">okrivljenik </w:t>
      </w:r>
      <w:r w:rsidRPr="00DA4DC8" w:rsidR="00BA5513">
        <w:rPr>
          <w:rFonts w:ascii="Arial" w:hAnsi="Arial" w:cs="Arial"/>
          <w:sz w:val="24"/>
          <w:szCs w:val="24"/>
        </w:rPr>
        <w:t>doveo u potencijal</w:t>
      </w:r>
      <w:r w:rsidRPr="00DA4DC8" w:rsidR="00BB5F80">
        <w:rPr>
          <w:rFonts w:ascii="Arial" w:hAnsi="Arial" w:cs="Arial"/>
          <w:sz w:val="24"/>
          <w:szCs w:val="24"/>
        </w:rPr>
        <w:t>n</w:t>
      </w:r>
      <w:r w:rsidRPr="00DA4DC8" w:rsidR="00BA5513">
        <w:rPr>
          <w:rFonts w:ascii="Arial" w:hAnsi="Arial" w:cs="Arial"/>
          <w:sz w:val="24"/>
          <w:szCs w:val="24"/>
        </w:rPr>
        <w:t>u opasnost kako sebe</w:t>
      </w:r>
      <w:r w:rsidRPr="00DA4DC8" w:rsidR="00BB5F80">
        <w:rPr>
          <w:rFonts w:ascii="Arial" w:hAnsi="Arial" w:cs="Arial"/>
          <w:sz w:val="24"/>
          <w:szCs w:val="24"/>
        </w:rPr>
        <w:t>,</w:t>
      </w:r>
      <w:r w:rsidRPr="00DA4DC8" w:rsidR="00BA5513">
        <w:rPr>
          <w:rFonts w:ascii="Arial" w:hAnsi="Arial" w:cs="Arial"/>
          <w:sz w:val="24"/>
          <w:szCs w:val="24"/>
        </w:rPr>
        <w:t xml:space="preserve"> ta</w:t>
      </w:r>
      <w:r w:rsidRPr="00DA4DC8" w:rsidR="00BB5F80">
        <w:rPr>
          <w:rFonts w:ascii="Arial" w:hAnsi="Arial" w:cs="Arial"/>
          <w:sz w:val="24"/>
          <w:szCs w:val="24"/>
        </w:rPr>
        <w:t>ko i druge sudionike u prometu</w:t>
      </w:r>
      <w:r w:rsidR="00DA4DC8">
        <w:rPr>
          <w:rFonts w:ascii="Arial" w:hAnsi="Arial" w:cs="Arial"/>
          <w:sz w:val="24"/>
          <w:szCs w:val="24"/>
        </w:rPr>
        <w:t>.</w:t>
      </w:r>
    </w:p>
    <w:p w:rsidRPr="00DA4DC8" w:rsidR="00BA5513" w:rsidP="00E83D23" w:rsidRDefault="00BA5513" w14:paraId="7F91CB94" w14:textId="77777777">
      <w:pPr>
        <w:pStyle w:val="Tijeloteksta"/>
        <w:ind w:firstLine="720"/>
        <w:rPr>
          <w:rFonts w:ascii="Arial" w:hAnsi="Arial" w:cs="Arial"/>
          <w:sz w:val="24"/>
          <w:szCs w:val="24"/>
        </w:rPr>
      </w:pPr>
    </w:p>
    <w:p w:rsidRPr="00DA4DC8" w:rsidR="00BA5513" w:rsidP="00E83D23" w:rsidRDefault="00683F8D" w14:paraId="173BF630" w14:textId="77777777">
      <w:pPr>
        <w:pStyle w:val="Tijeloteksta"/>
        <w:ind w:firstLine="720"/>
        <w:rPr>
          <w:rFonts w:ascii="Arial" w:hAnsi="Arial" w:cs="Arial"/>
          <w:sz w:val="24"/>
          <w:szCs w:val="24"/>
        </w:rPr>
      </w:pPr>
      <w:r w:rsidRPr="00DA4DC8">
        <w:rPr>
          <w:rFonts w:ascii="Arial" w:hAnsi="Arial" w:cs="Arial"/>
          <w:sz w:val="24"/>
          <w:szCs w:val="24"/>
        </w:rPr>
        <w:t>10</w:t>
      </w:r>
      <w:r w:rsidRPr="00DA4DC8" w:rsidR="00E43EF9">
        <w:rPr>
          <w:rFonts w:ascii="Arial" w:hAnsi="Arial" w:cs="Arial"/>
          <w:sz w:val="24"/>
          <w:szCs w:val="24"/>
        </w:rPr>
        <w:t xml:space="preserve">. </w:t>
      </w:r>
      <w:r w:rsidRPr="00DA4DC8" w:rsidR="00BA5513">
        <w:rPr>
          <w:rFonts w:ascii="Arial" w:hAnsi="Arial" w:cs="Arial"/>
          <w:sz w:val="24"/>
          <w:szCs w:val="24"/>
        </w:rPr>
        <w:t>Kazna je individualizirana, primjerena je djelu i počinitelju imajući u vidu objektivne i subjektivne okolnosti slučaja, stoga se smatra da će</w:t>
      </w:r>
      <w:r w:rsidRPr="00DA4DC8" w:rsidR="009A2911">
        <w:rPr>
          <w:rFonts w:ascii="Arial" w:hAnsi="Arial" w:cs="Arial"/>
          <w:sz w:val="24"/>
          <w:szCs w:val="24"/>
        </w:rPr>
        <w:t xml:space="preserve"> ista postići svrhu kažnjavanja</w:t>
      </w:r>
      <w:r w:rsidRPr="00DA4DC8" w:rsidR="00BA5513">
        <w:rPr>
          <w:rFonts w:ascii="Arial" w:hAnsi="Arial" w:cs="Arial"/>
          <w:sz w:val="24"/>
          <w:szCs w:val="24"/>
        </w:rPr>
        <w:t xml:space="preserve"> te da će ista utjecati na počinitelja kao i ostale da ubuduće ne čine prekršaje. </w:t>
      </w:r>
    </w:p>
    <w:p w:rsidRPr="00DA4DC8" w:rsidR="00BA5513" w:rsidP="00E83D23" w:rsidRDefault="00BA5513" w14:paraId="72604801" w14:textId="77777777">
      <w:pPr>
        <w:pStyle w:val="Tijeloteksta"/>
        <w:ind w:firstLine="720"/>
        <w:rPr>
          <w:rFonts w:ascii="Arial" w:hAnsi="Arial" w:cs="Arial"/>
          <w:sz w:val="24"/>
          <w:szCs w:val="24"/>
        </w:rPr>
      </w:pPr>
    </w:p>
    <w:p w:rsidRPr="00DA4DC8" w:rsidR="00BA5513" w:rsidP="00E83D23" w:rsidRDefault="00E43EF9" w14:paraId="72B753E2" w14:textId="77777777">
      <w:pPr>
        <w:pStyle w:val="Tijeloteksta"/>
        <w:ind w:firstLine="720"/>
        <w:rPr>
          <w:rFonts w:ascii="Arial" w:hAnsi="Arial" w:cs="Arial"/>
          <w:sz w:val="24"/>
          <w:szCs w:val="24"/>
        </w:rPr>
      </w:pPr>
      <w:r w:rsidRPr="00DA4DC8">
        <w:rPr>
          <w:rFonts w:ascii="Arial" w:hAnsi="Arial" w:cs="Arial"/>
          <w:sz w:val="24"/>
          <w:szCs w:val="24"/>
        </w:rPr>
        <w:t>1</w:t>
      </w:r>
      <w:r w:rsidRPr="00DA4DC8" w:rsidR="00683F8D">
        <w:rPr>
          <w:rFonts w:ascii="Arial" w:hAnsi="Arial" w:cs="Arial"/>
          <w:sz w:val="24"/>
          <w:szCs w:val="24"/>
        </w:rPr>
        <w:t>1</w:t>
      </w:r>
      <w:r w:rsidRPr="00DA4DC8">
        <w:rPr>
          <w:rFonts w:ascii="Arial" w:hAnsi="Arial" w:cs="Arial"/>
          <w:sz w:val="24"/>
          <w:szCs w:val="24"/>
        </w:rPr>
        <w:t xml:space="preserve">. </w:t>
      </w:r>
      <w:r w:rsidRPr="00DA4DC8" w:rsidR="00C65744">
        <w:rPr>
          <w:rFonts w:ascii="Arial" w:hAnsi="Arial" w:cs="Arial"/>
          <w:sz w:val="24"/>
          <w:szCs w:val="24"/>
        </w:rPr>
        <w:t>Na temelju</w:t>
      </w:r>
      <w:r w:rsidRPr="00DA4DC8" w:rsidR="00BA5513">
        <w:rPr>
          <w:rFonts w:ascii="Arial" w:hAnsi="Arial" w:cs="Arial"/>
          <w:sz w:val="24"/>
          <w:szCs w:val="24"/>
        </w:rPr>
        <w:t xml:space="preserve"> čl. 58. Prekršajnog zakona, a u vezi počinjenog prekršaja iz čl. 199. st. 8. Zakona o sigurnosti prometa na cestama, </w:t>
      </w:r>
      <w:r w:rsidRPr="00DA4DC8" w:rsidR="009A355A">
        <w:rPr>
          <w:rFonts w:ascii="Arial" w:hAnsi="Arial" w:cs="Arial"/>
          <w:sz w:val="24"/>
          <w:szCs w:val="24"/>
        </w:rPr>
        <w:t>okrivljeniku</w:t>
      </w:r>
      <w:r w:rsidRPr="00DA4DC8" w:rsidR="00BA5513">
        <w:rPr>
          <w:rFonts w:ascii="Arial" w:hAnsi="Arial" w:cs="Arial"/>
          <w:sz w:val="24"/>
          <w:szCs w:val="24"/>
        </w:rPr>
        <w:t xml:space="preserve"> se izriče zaštitna mjera zabrane upravljanja motornim vozilima „B“ kategorije u trajanju od </w:t>
      </w:r>
      <w:r w:rsidR="00DA5A34">
        <w:rPr>
          <w:rFonts w:ascii="Arial" w:hAnsi="Arial" w:cs="Arial"/>
          <w:sz w:val="24"/>
          <w:szCs w:val="24"/>
        </w:rPr>
        <w:t>1</w:t>
      </w:r>
      <w:r w:rsidRPr="00DA4DC8" w:rsidR="00BA5513">
        <w:rPr>
          <w:rFonts w:ascii="Arial" w:hAnsi="Arial" w:cs="Arial"/>
          <w:sz w:val="24"/>
          <w:szCs w:val="24"/>
        </w:rPr>
        <w:t xml:space="preserve"> </w:t>
      </w:r>
      <w:r w:rsidRPr="00DA4DC8" w:rsidR="00F11367">
        <w:rPr>
          <w:rFonts w:ascii="Arial" w:hAnsi="Arial" w:cs="Arial"/>
          <w:sz w:val="24"/>
          <w:szCs w:val="24"/>
        </w:rPr>
        <w:t>(</w:t>
      </w:r>
      <w:r w:rsidR="00DA5A34">
        <w:rPr>
          <w:rFonts w:ascii="Arial" w:hAnsi="Arial" w:cs="Arial"/>
          <w:sz w:val="24"/>
          <w:szCs w:val="24"/>
        </w:rPr>
        <w:t>jedan</w:t>
      </w:r>
      <w:r w:rsidRPr="00DA4DC8" w:rsidR="00F11367">
        <w:rPr>
          <w:rFonts w:ascii="Arial" w:hAnsi="Arial" w:cs="Arial"/>
          <w:sz w:val="24"/>
          <w:szCs w:val="24"/>
        </w:rPr>
        <w:t xml:space="preserve">) </w:t>
      </w:r>
      <w:r w:rsidRPr="00DA4DC8">
        <w:rPr>
          <w:rFonts w:ascii="Arial" w:hAnsi="Arial" w:cs="Arial"/>
          <w:sz w:val="24"/>
          <w:szCs w:val="24"/>
        </w:rPr>
        <w:t>mjesec</w:t>
      </w:r>
      <w:r w:rsidRPr="00DA4DC8" w:rsidR="00683F8D">
        <w:rPr>
          <w:rFonts w:ascii="Arial" w:hAnsi="Arial" w:cs="Arial"/>
          <w:sz w:val="24"/>
          <w:szCs w:val="24"/>
        </w:rPr>
        <w:t xml:space="preserve">, a koju mjeru će upisati </w:t>
      </w:r>
      <w:r w:rsidRPr="00DA4DC8" w:rsidR="004440F3">
        <w:rPr>
          <w:rFonts w:ascii="Arial" w:hAnsi="Arial" w:cs="Arial"/>
          <w:sz w:val="24"/>
          <w:szCs w:val="24"/>
        </w:rPr>
        <w:t>nadležna policijska uprava</w:t>
      </w:r>
      <w:r w:rsidRPr="00DA4DC8" w:rsidR="00BA5513">
        <w:rPr>
          <w:rFonts w:ascii="Arial" w:hAnsi="Arial" w:cs="Arial"/>
          <w:sz w:val="24"/>
          <w:szCs w:val="24"/>
        </w:rPr>
        <w:t xml:space="preserve">, nakon pravomoćnosti i izvršnosti ove presude budući da je </w:t>
      </w:r>
      <w:r w:rsidRPr="00DA4DC8" w:rsidR="00BB5F80">
        <w:rPr>
          <w:rFonts w:ascii="Arial" w:hAnsi="Arial" w:cs="Arial"/>
          <w:sz w:val="24"/>
          <w:szCs w:val="24"/>
        </w:rPr>
        <w:t xml:space="preserve">okrivljenik </w:t>
      </w:r>
      <w:r w:rsidRPr="00DA4DC8" w:rsidR="003874F7">
        <w:rPr>
          <w:rFonts w:ascii="Arial" w:hAnsi="Arial" w:cs="Arial"/>
          <w:sz w:val="24"/>
          <w:szCs w:val="24"/>
        </w:rPr>
        <w:t>predmetne</w:t>
      </w:r>
      <w:r w:rsidRPr="00DA4DC8" w:rsidR="00BA5513">
        <w:rPr>
          <w:rFonts w:ascii="Arial" w:hAnsi="Arial" w:cs="Arial"/>
          <w:sz w:val="24"/>
          <w:szCs w:val="24"/>
        </w:rPr>
        <w:t xml:space="preserve"> zgode upravljao vozilom pod utjecajem znatne količine alkohola od </w:t>
      </w:r>
      <w:r w:rsidR="00DA5A34">
        <w:rPr>
          <w:rFonts w:ascii="Arial" w:hAnsi="Arial" w:cs="Arial"/>
          <w:sz w:val="24"/>
          <w:szCs w:val="24"/>
        </w:rPr>
        <w:t>1,</w:t>
      </w:r>
      <w:r w:rsidR="002E09AE">
        <w:rPr>
          <w:rFonts w:ascii="Arial" w:hAnsi="Arial" w:cs="Arial"/>
          <w:sz w:val="24"/>
          <w:szCs w:val="24"/>
        </w:rPr>
        <w:t>51</w:t>
      </w:r>
      <w:r w:rsidRPr="00DA4DC8" w:rsidR="00CD2C09">
        <w:rPr>
          <w:rFonts w:ascii="Arial" w:hAnsi="Arial" w:cs="Arial"/>
          <w:sz w:val="24"/>
          <w:szCs w:val="24"/>
        </w:rPr>
        <w:t xml:space="preserve"> </w:t>
      </w:r>
      <w:r w:rsidRPr="00DA4DC8" w:rsidR="00BA5513">
        <w:rPr>
          <w:rFonts w:ascii="Arial" w:hAnsi="Arial" w:cs="Arial"/>
          <w:sz w:val="24"/>
          <w:szCs w:val="24"/>
        </w:rPr>
        <w:t xml:space="preserve">g/kg i time doveo u potencijalnu opasnost kako sebe tako i druge sudionike u prometu. </w:t>
      </w:r>
    </w:p>
    <w:p w:rsidRPr="00DA4DC8" w:rsidR="00BA5513" w:rsidP="00E83D23" w:rsidRDefault="00BA5513" w14:paraId="7E19F950" w14:textId="77777777">
      <w:pPr>
        <w:pStyle w:val="Tijeloteksta"/>
        <w:ind w:firstLine="720"/>
        <w:rPr>
          <w:rFonts w:ascii="Arial" w:hAnsi="Arial" w:cs="Arial"/>
          <w:sz w:val="24"/>
          <w:szCs w:val="24"/>
        </w:rPr>
      </w:pPr>
      <w:r w:rsidRPr="00DA4DC8">
        <w:rPr>
          <w:rFonts w:ascii="Arial" w:hAnsi="Arial" w:cs="Arial"/>
          <w:sz w:val="24"/>
          <w:szCs w:val="24"/>
        </w:rPr>
        <w:t xml:space="preserve">Svrha je izricanja naprijed navedene zaštitne mjere da se njezinom primjenom otklone uvjeti koji omogućuju ili poticajno djeluju na počinjenje novog prekršaja iz Zakona o sigurnosti prometa na cestama pa je stoga potrebno u konkretnom slučaju </w:t>
      </w:r>
      <w:r w:rsidRPr="00DA4DC8" w:rsidR="0076553E">
        <w:rPr>
          <w:rFonts w:ascii="Arial" w:hAnsi="Arial" w:cs="Arial"/>
          <w:sz w:val="24"/>
          <w:szCs w:val="24"/>
        </w:rPr>
        <w:t>okrivljeniku</w:t>
      </w:r>
      <w:r w:rsidRPr="00DA4DC8">
        <w:rPr>
          <w:rFonts w:ascii="Arial" w:hAnsi="Arial" w:cs="Arial"/>
          <w:sz w:val="24"/>
          <w:szCs w:val="24"/>
        </w:rPr>
        <w:t xml:space="preserve"> zabraniti sudjelovanje kao vozaču „B“ kategorije u prometu na cesti u navedenom trajanju, a koja mjera će preventivno djelovati na </w:t>
      </w:r>
      <w:r w:rsidRPr="00DA4DC8" w:rsidR="0076553E">
        <w:rPr>
          <w:rFonts w:ascii="Arial" w:hAnsi="Arial" w:cs="Arial"/>
          <w:sz w:val="24"/>
          <w:szCs w:val="24"/>
        </w:rPr>
        <w:t>okrivljenika</w:t>
      </w:r>
      <w:r w:rsidRPr="00DA4DC8">
        <w:rPr>
          <w:rFonts w:ascii="Arial" w:hAnsi="Arial" w:cs="Arial"/>
          <w:sz w:val="24"/>
          <w:szCs w:val="24"/>
        </w:rPr>
        <w:t xml:space="preserve"> i kod njega otkloniti uvjete koji poticajno djeluju na počinjenje novog prekršaja kako bi shvatio društvenu neprihvatljivost takvog svog ponašanja.    </w:t>
      </w:r>
    </w:p>
    <w:p w:rsidRPr="00DA4DC8" w:rsidR="00BA5513" w:rsidP="00E83D23" w:rsidRDefault="00BA5513" w14:paraId="457E67C6" w14:textId="77777777">
      <w:pPr>
        <w:pStyle w:val="Tijeloteksta"/>
        <w:ind w:firstLine="720"/>
        <w:rPr>
          <w:rFonts w:ascii="Arial" w:hAnsi="Arial" w:cs="Arial"/>
          <w:sz w:val="24"/>
          <w:szCs w:val="24"/>
        </w:rPr>
      </w:pPr>
      <w:r w:rsidRPr="00DA4DC8">
        <w:rPr>
          <w:rFonts w:ascii="Arial" w:hAnsi="Arial" w:cs="Arial"/>
          <w:sz w:val="24"/>
          <w:szCs w:val="24"/>
        </w:rPr>
        <w:t xml:space="preserve">Duljina trajanja izrečene mjere, u okviru zakonom propisanog raspona od jednog mjeseca do dvije godine, a imajući na umu sve okolnosti počinjenog prekršaja i </w:t>
      </w:r>
      <w:r w:rsidR="00DA5A34">
        <w:rPr>
          <w:rFonts w:ascii="Arial" w:hAnsi="Arial" w:cs="Arial"/>
          <w:sz w:val="24"/>
          <w:szCs w:val="24"/>
        </w:rPr>
        <w:t>osobnost</w:t>
      </w:r>
      <w:r w:rsidRPr="00DA4DC8">
        <w:rPr>
          <w:rFonts w:ascii="Arial" w:hAnsi="Arial" w:cs="Arial"/>
          <w:sz w:val="24"/>
          <w:szCs w:val="24"/>
        </w:rPr>
        <w:t xml:space="preserve"> </w:t>
      </w:r>
      <w:r w:rsidRPr="00DA4DC8" w:rsidR="0076553E">
        <w:rPr>
          <w:rFonts w:ascii="Arial" w:hAnsi="Arial" w:cs="Arial"/>
          <w:sz w:val="24"/>
          <w:szCs w:val="24"/>
        </w:rPr>
        <w:t>okrivljenika</w:t>
      </w:r>
      <w:r w:rsidRPr="00DA4DC8">
        <w:rPr>
          <w:rFonts w:ascii="Arial" w:hAnsi="Arial" w:cs="Arial"/>
          <w:sz w:val="24"/>
          <w:szCs w:val="24"/>
        </w:rPr>
        <w:t xml:space="preserve">, primjerena je težini počinjenog prekršaja i stupnja alkoholiziranosti </w:t>
      </w:r>
      <w:r w:rsidRPr="00DA4DC8" w:rsidR="0076553E">
        <w:rPr>
          <w:rFonts w:ascii="Arial" w:hAnsi="Arial" w:cs="Arial"/>
          <w:sz w:val="24"/>
          <w:szCs w:val="24"/>
        </w:rPr>
        <w:t>okrivljenika</w:t>
      </w:r>
      <w:r w:rsidRPr="00DA4DC8">
        <w:rPr>
          <w:rFonts w:ascii="Arial" w:hAnsi="Arial" w:cs="Arial"/>
          <w:sz w:val="24"/>
          <w:szCs w:val="24"/>
        </w:rPr>
        <w:t xml:space="preserve"> te opasnosti ponavljanja dijela</w:t>
      </w:r>
      <w:r w:rsidRPr="00DA4DC8" w:rsidR="00E43EF9">
        <w:rPr>
          <w:rFonts w:ascii="Arial" w:hAnsi="Arial" w:cs="Arial"/>
          <w:sz w:val="24"/>
          <w:szCs w:val="24"/>
        </w:rPr>
        <w:t>,</w:t>
      </w:r>
      <w:r w:rsidRPr="00DA4DC8">
        <w:rPr>
          <w:rFonts w:ascii="Arial" w:hAnsi="Arial" w:cs="Arial"/>
          <w:sz w:val="24"/>
          <w:szCs w:val="24"/>
        </w:rPr>
        <w:t xml:space="preserve"> a samim time i ugrožavanja sigurnosti u prometu. </w:t>
      </w:r>
    </w:p>
    <w:p w:rsidRPr="00DA4DC8" w:rsidR="0048659C" w:rsidP="00E83D23" w:rsidRDefault="0048659C" w14:paraId="1D5FFE8F" w14:textId="77777777">
      <w:pPr>
        <w:pStyle w:val="Tijeloteksta"/>
        <w:ind w:firstLine="720"/>
        <w:rPr>
          <w:rFonts w:ascii="Arial" w:hAnsi="Arial" w:cs="Arial"/>
          <w:sz w:val="24"/>
          <w:szCs w:val="24"/>
        </w:rPr>
      </w:pPr>
      <w:r w:rsidRPr="00DA4DC8">
        <w:rPr>
          <w:rFonts w:ascii="Arial" w:hAnsi="Arial" w:cs="Arial"/>
          <w:sz w:val="24"/>
          <w:szCs w:val="24"/>
        </w:rPr>
        <w:t>U vrijeme trajanja zaštitne mjere uračunava se i vrijeme izrečene mjere opreza privremenog oduzimanja vozačke dozvole po naredbi o određivanju mjere opreza koju je izdala nadležna policijska postaja.</w:t>
      </w:r>
    </w:p>
    <w:p w:rsidRPr="00DA4DC8" w:rsidR="00BA5513" w:rsidP="00E83D23" w:rsidRDefault="00BA5513" w14:paraId="06B56F72" w14:textId="77777777">
      <w:pPr>
        <w:pStyle w:val="Tijeloteksta"/>
        <w:ind w:firstLine="720"/>
        <w:rPr>
          <w:rFonts w:ascii="Arial" w:hAnsi="Arial" w:cs="Arial"/>
          <w:sz w:val="24"/>
          <w:szCs w:val="24"/>
        </w:rPr>
      </w:pPr>
      <w:r w:rsidRPr="00DA4DC8">
        <w:rPr>
          <w:rFonts w:ascii="Arial" w:hAnsi="Arial" w:cs="Arial"/>
          <w:sz w:val="24"/>
          <w:szCs w:val="24"/>
        </w:rPr>
        <w:t>Ovaj sud smatra da će upravo ovakvom primijenjenom zaštitnom mjerom u cijelosti ostvariti svrha izricanja iste propisane odredbom čl. 51. Prekršajnog zakona.</w:t>
      </w:r>
    </w:p>
    <w:p w:rsidRPr="00DA4DC8" w:rsidR="00BA5513" w:rsidP="00E83D23" w:rsidRDefault="00BA5513" w14:paraId="7981246E" w14:textId="77777777">
      <w:pPr>
        <w:pStyle w:val="Tijeloteksta"/>
        <w:ind w:firstLine="720"/>
        <w:rPr>
          <w:rFonts w:ascii="Arial" w:hAnsi="Arial" w:cs="Arial"/>
          <w:sz w:val="24"/>
          <w:szCs w:val="24"/>
        </w:rPr>
      </w:pPr>
    </w:p>
    <w:p w:rsidR="00DA5A34" w:rsidP="00E83D23" w:rsidRDefault="00E43EF9" w14:paraId="6A5F7CC1" w14:textId="77777777">
      <w:pPr>
        <w:pStyle w:val="Tijeloteksta"/>
        <w:ind w:firstLine="720"/>
        <w:rPr>
          <w:rFonts w:ascii="Arial" w:hAnsi="Arial" w:cs="Arial"/>
          <w:sz w:val="24"/>
          <w:szCs w:val="24"/>
        </w:rPr>
      </w:pPr>
      <w:r w:rsidRPr="00DA4DC8">
        <w:rPr>
          <w:rFonts w:ascii="Arial" w:hAnsi="Arial" w:cs="Arial"/>
          <w:sz w:val="24"/>
          <w:szCs w:val="24"/>
        </w:rPr>
        <w:t>1</w:t>
      </w:r>
      <w:r w:rsidRPr="00DA4DC8" w:rsidR="0048659C">
        <w:rPr>
          <w:rFonts w:ascii="Arial" w:hAnsi="Arial" w:cs="Arial"/>
          <w:sz w:val="24"/>
          <w:szCs w:val="24"/>
        </w:rPr>
        <w:t>2</w:t>
      </w:r>
      <w:r w:rsidRPr="00DA4DC8">
        <w:rPr>
          <w:rFonts w:ascii="Arial" w:hAnsi="Arial" w:cs="Arial"/>
          <w:sz w:val="24"/>
          <w:szCs w:val="24"/>
        </w:rPr>
        <w:t xml:space="preserve">. </w:t>
      </w:r>
      <w:r w:rsidRPr="00DA4DC8" w:rsidR="00BA5513">
        <w:rPr>
          <w:rFonts w:ascii="Arial" w:hAnsi="Arial" w:cs="Arial"/>
          <w:sz w:val="24"/>
          <w:szCs w:val="24"/>
        </w:rPr>
        <w:t xml:space="preserve">Odluka o troškovima postupka temelji se na odredbi čl. </w:t>
      </w:r>
      <w:smartTag w:uri="urn:schemas-microsoft-com:office:smarttags" w:element="metricconverter">
        <w:smartTagPr>
          <w:attr w:name="ProductID" w:val="139 st"/>
        </w:smartTagPr>
        <w:r w:rsidRPr="00DA4DC8" w:rsidR="00BA5513">
          <w:rPr>
            <w:rFonts w:ascii="Arial" w:hAnsi="Arial" w:cs="Arial"/>
            <w:sz w:val="24"/>
            <w:szCs w:val="24"/>
          </w:rPr>
          <w:t>139 st</w:t>
        </w:r>
      </w:smartTag>
      <w:r w:rsidRPr="00DA4DC8" w:rsidR="00BA5513">
        <w:rPr>
          <w:rFonts w:ascii="Arial" w:hAnsi="Arial" w:cs="Arial"/>
          <w:sz w:val="24"/>
          <w:szCs w:val="24"/>
        </w:rPr>
        <w:t xml:space="preserve">. 3. u vezi čl. </w:t>
      </w:r>
      <w:smartTag w:uri="urn:schemas-microsoft-com:office:smarttags" w:element="metricconverter">
        <w:smartTagPr>
          <w:attr w:name="ProductID" w:val="138. st"/>
        </w:smartTagPr>
        <w:r w:rsidRPr="00DA4DC8" w:rsidR="00BA5513">
          <w:rPr>
            <w:rFonts w:ascii="Arial" w:hAnsi="Arial" w:cs="Arial"/>
            <w:sz w:val="24"/>
            <w:szCs w:val="24"/>
          </w:rPr>
          <w:t>138. st</w:t>
        </w:r>
      </w:smartTag>
      <w:r w:rsidRPr="00DA4DC8" w:rsidR="00BA5513">
        <w:rPr>
          <w:rFonts w:ascii="Arial" w:hAnsi="Arial" w:cs="Arial"/>
          <w:sz w:val="24"/>
          <w:szCs w:val="24"/>
        </w:rPr>
        <w:t xml:space="preserve">. 1. Prekršajnog zakona, u svezi s čl. 152. ZKP-a i </w:t>
      </w:r>
      <w:proofErr w:type="spellStart"/>
      <w:r w:rsidRPr="00DA4DC8" w:rsidR="00BA5513">
        <w:rPr>
          <w:rFonts w:ascii="Arial" w:hAnsi="Arial" w:cs="Arial"/>
          <w:sz w:val="24"/>
          <w:szCs w:val="24"/>
        </w:rPr>
        <w:t>toč</w:t>
      </w:r>
      <w:proofErr w:type="spellEnd"/>
      <w:r w:rsidRPr="00DA4DC8" w:rsidR="00BA5513">
        <w:rPr>
          <w:rFonts w:ascii="Arial" w:hAnsi="Arial" w:cs="Arial"/>
          <w:sz w:val="24"/>
          <w:szCs w:val="24"/>
        </w:rPr>
        <w:t xml:space="preserve">. I. Rješenja o određivanju </w:t>
      </w:r>
    </w:p>
    <w:p w:rsidRPr="00DA4DC8" w:rsidR="00BA5513" w:rsidP="00DA5A34" w:rsidRDefault="00BA5513" w14:paraId="6C41EE6C" w14:textId="77777777">
      <w:pPr>
        <w:pStyle w:val="Tijeloteksta"/>
        <w:rPr>
          <w:rFonts w:ascii="Arial" w:hAnsi="Arial" w:cs="Arial"/>
          <w:sz w:val="24"/>
          <w:szCs w:val="24"/>
        </w:rPr>
      </w:pPr>
      <w:r w:rsidRPr="00DA4DC8">
        <w:rPr>
          <w:rFonts w:ascii="Arial" w:hAnsi="Arial" w:cs="Arial"/>
          <w:sz w:val="24"/>
          <w:szCs w:val="24"/>
        </w:rPr>
        <w:t>paušalnog iznosa za troškove kaznenog postupka te su isti odmjereni u paušalnom iznosu srazmjerno složenosti postupka</w:t>
      </w:r>
      <w:r w:rsidR="002E09AE">
        <w:rPr>
          <w:rFonts w:ascii="Arial" w:hAnsi="Arial" w:cs="Arial"/>
          <w:sz w:val="24"/>
          <w:szCs w:val="24"/>
        </w:rPr>
        <w:t xml:space="preserve"> uvećani za trošak upotrebe alkotesta</w:t>
      </w:r>
      <w:r w:rsidRPr="00DA4DC8">
        <w:rPr>
          <w:rFonts w:ascii="Arial" w:hAnsi="Arial" w:cs="Arial"/>
          <w:sz w:val="24"/>
          <w:szCs w:val="24"/>
        </w:rPr>
        <w:t>.</w:t>
      </w:r>
    </w:p>
    <w:p w:rsidRPr="00DA4DC8" w:rsidR="00BA5513" w:rsidP="00E83D23" w:rsidRDefault="00BA5513" w14:paraId="38649E2B" w14:textId="77777777">
      <w:pPr>
        <w:pStyle w:val="Tijeloteksta"/>
        <w:ind w:firstLine="720"/>
        <w:rPr>
          <w:rFonts w:ascii="Arial" w:hAnsi="Arial" w:cs="Arial"/>
          <w:sz w:val="24"/>
          <w:szCs w:val="24"/>
        </w:rPr>
      </w:pPr>
    </w:p>
    <w:p w:rsidRPr="00DA4DC8" w:rsidR="004875BF" w:rsidP="00E83D23" w:rsidRDefault="00DB35E6" w14:paraId="0714B80F" w14:textId="77777777">
      <w:pPr>
        <w:spacing w:after="0" w:line="240" w:lineRule="auto"/>
        <w:jc w:val="center"/>
        <w:rPr>
          <w:rFonts w:ascii="Arial" w:hAnsi="Arial" w:eastAsia="Times New Roman" w:cs="Arial"/>
          <w:sz w:val="24"/>
          <w:szCs w:val="24"/>
          <w:lang w:eastAsia="hr-HR"/>
        </w:rPr>
      </w:pPr>
      <w:r w:rsidRPr="00DA4DC8">
        <w:rPr>
          <w:rFonts w:ascii="Arial" w:hAnsi="Arial" w:eastAsia="Times New Roman" w:cs="Arial"/>
          <w:sz w:val="24"/>
          <w:szCs w:val="24"/>
          <w:lang w:eastAsia="hr-HR"/>
        </w:rPr>
        <w:t>U Varaždinu</w:t>
      </w:r>
      <w:r w:rsidR="002E09AE">
        <w:rPr>
          <w:rFonts w:ascii="Arial" w:hAnsi="Arial" w:eastAsia="Times New Roman" w:cs="Arial"/>
          <w:sz w:val="24"/>
          <w:szCs w:val="24"/>
          <w:lang w:eastAsia="hr-HR"/>
        </w:rPr>
        <w:t xml:space="preserve"> 17</w:t>
      </w:r>
      <w:r w:rsidR="00DA4DC8">
        <w:rPr>
          <w:rFonts w:ascii="Arial" w:hAnsi="Arial" w:eastAsia="Times New Roman" w:cs="Arial"/>
          <w:sz w:val="24"/>
          <w:szCs w:val="24"/>
          <w:lang w:eastAsia="hr-HR"/>
        </w:rPr>
        <w:t xml:space="preserve">. </w:t>
      </w:r>
      <w:r w:rsidR="002E09AE">
        <w:rPr>
          <w:rFonts w:ascii="Arial" w:hAnsi="Arial" w:eastAsia="Times New Roman" w:cs="Arial"/>
          <w:sz w:val="24"/>
          <w:szCs w:val="24"/>
          <w:lang w:eastAsia="hr-HR"/>
        </w:rPr>
        <w:t>lipnja</w:t>
      </w:r>
      <w:r w:rsidRPr="00DA4DC8" w:rsidR="00CD2C09">
        <w:rPr>
          <w:rFonts w:ascii="Arial" w:hAnsi="Arial" w:eastAsia="Times New Roman" w:cs="Arial"/>
          <w:sz w:val="24"/>
          <w:szCs w:val="24"/>
          <w:lang w:eastAsia="hr-HR"/>
        </w:rPr>
        <w:t xml:space="preserve"> 202</w:t>
      </w:r>
      <w:r w:rsidR="00DA5A34">
        <w:rPr>
          <w:rFonts w:ascii="Arial" w:hAnsi="Arial" w:eastAsia="Times New Roman" w:cs="Arial"/>
          <w:sz w:val="24"/>
          <w:szCs w:val="24"/>
          <w:lang w:eastAsia="hr-HR"/>
        </w:rPr>
        <w:t>6</w:t>
      </w:r>
      <w:r w:rsidRPr="00DA4DC8" w:rsidR="00CD2C09">
        <w:rPr>
          <w:rFonts w:ascii="Arial" w:hAnsi="Arial" w:eastAsia="Times New Roman" w:cs="Arial"/>
          <w:sz w:val="24"/>
          <w:szCs w:val="24"/>
          <w:lang w:eastAsia="hr-HR"/>
        </w:rPr>
        <w:t>.</w:t>
      </w:r>
    </w:p>
    <w:p w:rsidRPr="00DA4DC8" w:rsidR="00713B06" w:rsidP="00E83D23" w:rsidRDefault="00713B06" w14:paraId="40E5C229" w14:textId="77777777">
      <w:pPr>
        <w:pStyle w:val="Bezproreda"/>
        <w:jc w:val="both"/>
        <w:rPr>
          <w:rFonts w:ascii="Arial" w:hAnsi="Arial" w:eastAsia="Calibri" w:cs="Arial"/>
          <w:sz w:val="24"/>
          <w:szCs w:val="24"/>
        </w:rPr>
      </w:pPr>
    </w:p>
    <w:p w:rsidRPr="00DA4DC8" w:rsidR="00E43EF9" w:rsidP="00E83D23" w:rsidRDefault="00E43EF9" w14:paraId="495666E6" w14:textId="77777777">
      <w:pPr>
        <w:pStyle w:val="Bezproreda"/>
        <w:ind w:firstLine="720"/>
        <w:jc w:val="both"/>
        <w:rPr>
          <w:rFonts w:ascii="Arial" w:hAnsi="Arial" w:eastAsia="Calibri" w:cs="Arial"/>
          <w:sz w:val="24"/>
          <w:szCs w:val="24"/>
        </w:rPr>
      </w:pPr>
    </w:p>
    <w:p w:rsidRPr="00DA4DC8" w:rsidR="00151C08" w:rsidP="00E83D23" w:rsidRDefault="00151C08" w14:paraId="12B674C0" w14:textId="77777777">
      <w:pPr>
        <w:pStyle w:val="Bezproreda"/>
        <w:ind w:firstLine="720"/>
        <w:jc w:val="both"/>
        <w:rPr>
          <w:rFonts w:ascii="Arial" w:hAnsi="Arial" w:eastAsia="Calibri" w:cs="Arial"/>
          <w:sz w:val="24"/>
          <w:szCs w:val="24"/>
        </w:rPr>
      </w:pPr>
      <w:r w:rsidRPr="00DA4DC8">
        <w:rPr>
          <w:rFonts w:ascii="Arial" w:hAnsi="Arial" w:eastAsia="Calibri" w:cs="Arial"/>
          <w:sz w:val="24"/>
          <w:szCs w:val="24"/>
        </w:rPr>
        <w:t xml:space="preserve">    Zapisničarka</w:t>
      </w:r>
      <w:r w:rsidRPr="00DA4DC8">
        <w:rPr>
          <w:rFonts w:ascii="Arial" w:hAnsi="Arial" w:eastAsia="Calibri" w:cs="Arial"/>
          <w:sz w:val="24"/>
          <w:szCs w:val="24"/>
        </w:rPr>
        <w:tab/>
      </w:r>
      <w:r w:rsidRPr="00DA4DC8">
        <w:rPr>
          <w:rFonts w:ascii="Arial" w:hAnsi="Arial" w:eastAsia="Calibri" w:cs="Arial"/>
          <w:sz w:val="24"/>
          <w:szCs w:val="24"/>
        </w:rPr>
        <w:tab/>
      </w:r>
      <w:r w:rsidRPr="00DA4DC8">
        <w:rPr>
          <w:rFonts w:ascii="Arial" w:hAnsi="Arial" w:eastAsia="Calibri" w:cs="Arial"/>
          <w:sz w:val="24"/>
          <w:szCs w:val="24"/>
        </w:rPr>
        <w:tab/>
      </w:r>
      <w:r w:rsidRPr="00DA4DC8">
        <w:rPr>
          <w:rFonts w:ascii="Arial" w:hAnsi="Arial" w:eastAsia="Calibri" w:cs="Arial"/>
          <w:sz w:val="24"/>
          <w:szCs w:val="24"/>
        </w:rPr>
        <w:tab/>
      </w:r>
      <w:r w:rsidRPr="00DA4DC8">
        <w:rPr>
          <w:rFonts w:ascii="Arial" w:hAnsi="Arial" w:eastAsia="Calibri" w:cs="Arial"/>
          <w:sz w:val="24"/>
          <w:szCs w:val="24"/>
        </w:rPr>
        <w:tab/>
      </w:r>
      <w:r w:rsidRPr="00DA4DC8">
        <w:rPr>
          <w:rFonts w:ascii="Arial" w:hAnsi="Arial" w:eastAsia="Calibri" w:cs="Arial"/>
          <w:sz w:val="24"/>
          <w:szCs w:val="24"/>
        </w:rPr>
        <w:tab/>
      </w:r>
      <w:r w:rsidRPr="00DA4DC8">
        <w:rPr>
          <w:rFonts w:ascii="Arial" w:hAnsi="Arial" w:eastAsia="Calibri" w:cs="Arial"/>
          <w:sz w:val="24"/>
          <w:szCs w:val="24"/>
        </w:rPr>
        <w:tab/>
        <w:t>Sutkinja</w:t>
      </w:r>
    </w:p>
    <w:p w:rsidRPr="00DA4DC8" w:rsidR="00151C08" w:rsidP="00E83D23" w:rsidRDefault="002E09AE" w14:paraId="7CA9B281" w14:textId="77777777">
      <w:pPr>
        <w:pStyle w:val="Bezproreda"/>
        <w:ind w:firstLine="720"/>
        <w:jc w:val="both"/>
        <w:rPr>
          <w:rFonts w:ascii="Arial" w:hAnsi="Arial" w:eastAsia="Calibri" w:cs="Arial"/>
          <w:sz w:val="24"/>
          <w:szCs w:val="24"/>
        </w:rPr>
      </w:pPr>
      <w:r>
        <w:rPr>
          <w:rFonts w:ascii="Arial" w:hAnsi="Arial" w:eastAsia="Calibri" w:cs="Arial"/>
          <w:sz w:val="24"/>
          <w:szCs w:val="24"/>
        </w:rPr>
        <w:t>Elizabeta Golec</w:t>
      </w:r>
      <w:r w:rsidRPr="00DA4DC8" w:rsidR="006E1E08">
        <w:rPr>
          <w:rFonts w:ascii="Arial" w:hAnsi="Arial" w:eastAsia="Calibri" w:cs="Arial"/>
          <w:sz w:val="24"/>
          <w:szCs w:val="24"/>
        </w:rPr>
        <w:t>, v.r.</w:t>
      </w:r>
      <w:r w:rsidRPr="00DA4DC8" w:rsidR="006E1E08">
        <w:rPr>
          <w:rFonts w:ascii="Arial" w:hAnsi="Arial" w:eastAsia="Calibri" w:cs="Arial"/>
          <w:sz w:val="24"/>
          <w:szCs w:val="24"/>
        </w:rPr>
        <w:tab/>
      </w:r>
      <w:r w:rsidRPr="00DA4DC8" w:rsidR="006E1E08">
        <w:rPr>
          <w:rFonts w:ascii="Arial" w:hAnsi="Arial" w:eastAsia="Calibri" w:cs="Arial"/>
          <w:sz w:val="24"/>
          <w:szCs w:val="24"/>
        </w:rPr>
        <w:tab/>
      </w:r>
      <w:r w:rsidRPr="00DA4DC8" w:rsidR="006E1E08">
        <w:rPr>
          <w:rFonts w:ascii="Arial" w:hAnsi="Arial" w:eastAsia="Calibri" w:cs="Arial"/>
          <w:sz w:val="24"/>
          <w:szCs w:val="24"/>
        </w:rPr>
        <w:tab/>
      </w:r>
      <w:r w:rsidRPr="00DA4DC8" w:rsidR="006E1E08">
        <w:rPr>
          <w:rFonts w:ascii="Arial" w:hAnsi="Arial" w:eastAsia="Calibri" w:cs="Arial"/>
          <w:sz w:val="24"/>
          <w:szCs w:val="24"/>
        </w:rPr>
        <w:tab/>
      </w:r>
      <w:r>
        <w:rPr>
          <w:rFonts w:ascii="Arial" w:hAnsi="Arial" w:eastAsia="Calibri" w:cs="Arial"/>
          <w:sz w:val="24"/>
          <w:szCs w:val="24"/>
        </w:rPr>
        <w:t xml:space="preserve">         </w:t>
      </w:r>
      <w:r w:rsidRPr="00DA4DC8" w:rsidR="006E1E08">
        <w:rPr>
          <w:rFonts w:ascii="Arial" w:hAnsi="Arial" w:eastAsia="Calibri" w:cs="Arial"/>
          <w:sz w:val="24"/>
          <w:szCs w:val="24"/>
        </w:rPr>
        <w:t xml:space="preserve"> Nada </w:t>
      </w:r>
      <w:proofErr w:type="spellStart"/>
      <w:r w:rsidRPr="00DA4DC8" w:rsidR="006E1E08">
        <w:rPr>
          <w:rFonts w:ascii="Arial" w:hAnsi="Arial" w:eastAsia="Calibri" w:cs="Arial"/>
          <w:sz w:val="24"/>
          <w:szCs w:val="24"/>
        </w:rPr>
        <w:t>Šumiga</w:t>
      </w:r>
      <w:proofErr w:type="spellEnd"/>
      <w:r w:rsidRPr="00DA4DC8" w:rsidR="006E1E08">
        <w:rPr>
          <w:rFonts w:ascii="Arial" w:hAnsi="Arial" w:eastAsia="Calibri" w:cs="Arial"/>
          <w:sz w:val="24"/>
          <w:szCs w:val="24"/>
        </w:rPr>
        <w:t>, v.r.</w:t>
      </w:r>
    </w:p>
    <w:p w:rsidRPr="00DA4DC8" w:rsidR="007F5EEF" w:rsidP="00E83D23" w:rsidRDefault="00151C08" w14:paraId="1531E704" w14:textId="77777777">
      <w:pPr>
        <w:spacing w:after="0" w:line="240" w:lineRule="auto"/>
        <w:ind w:firstLine="720"/>
        <w:rPr>
          <w:rFonts w:ascii="Arial" w:hAnsi="Arial" w:cs="Arial"/>
          <w:sz w:val="24"/>
          <w:szCs w:val="24"/>
          <w:lang w:val="en-GB"/>
        </w:rPr>
      </w:pPr>
      <w:r w:rsidRPr="00DA4DC8">
        <w:rPr>
          <w:rFonts w:ascii="Arial" w:hAnsi="Arial" w:cs="Arial"/>
          <w:sz w:val="24"/>
          <w:szCs w:val="24"/>
          <w:lang w:val="en-GB"/>
        </w:rPr>
        <w:lastRenderedPageBreak/>
        <w:t xml:space="preserve"> </w:t>
      </w:r>
    </w:p>
    <w:p w:rsidRPr="00DA4DC8" w:rsidR="009A355A" w:rsidP="00E83D23" w:rsidRDefault="009A355A" w14:paraId="36784A83" w14:textId="77777777">
      <w:pPr>
        <w:spacing w:after="0" w:line="240" w:lineRule="auto"/>
        <w:jc w:val="center"/>
        <w:rPr>
          <w:rFonts w:ascii="Arial" w:hAnsi="Arial" w:cs="Arial"/>
          <w:sz w:val="24"/>
          <w:szCs w:val="24"/>
        </w:rPr>
      </w:pPr>
      <w:r w:rsidRPr="00DA4DC8">
        <w:rPr>
          <w:rFonts w:ascii="Arial" w:hAnsi="Arial" w:cs="Arial"/>
          <w:sz w:val="24"/>
          <w:szCs w:val="24"/>
        </w:rPr>
        <w:t>Nacrt odluke izradila viša sudska savjetnica</w:t>
      </w:r>
      <w:r w:rsidR="00DA4DC8">
        <w:rPr>
          <w:rFonts w:ascii="Arial" w:hAnsi="Arial" w:cs="Arial"/>
          <w:sz w:val="24"/>
          <w:szCs w:val="24"/>
        </w:rPr>
        <w:t>-specijalistica</w:t>
      </w:r>
      <w:r w:rsidRPr="00DA4DC8">
        <w:rPr>
          <w:rFonts w:ascii="Arial" w:hAnsi="Arial" w:cs="Arial"/>
          <w:sz w:val="24"/>
          <w:szCs w:val="24"/>
        </w:rPr>
        <w:t xml:space="preserve"> </w:t>
      </w:r>
    </w:p>
    <w:p w:rsidRPr="00DA4DC8" w:rsidR="009A355A" w:rsidP="00E83D23" w:rsidRDefault="009A355A" w14:paraId="3FCF570F" w14:textId="77777777">
      <w:pPr>
        <w:spacing w:after="0" w:line="240" w:lineRule="auto"/>
        <w:jc w:val="center"/>
        <w:rPr>
          <w:rFonts w:ascii="Arial" w:hAnsi="Arial" w:cs="Arial"/>
          <w:sz w:val="24"/>
          <w:szCs w:val="24"/>
        </w:rPr>
      </w:pPr>
      <w:r w:rsidRPr="00DA4DC8">
        <w:rPr>
          <w:rFonts w:ascii="Arial" w:hAnsi="Arial" w:cs="Arial"/>
          <w:sz w:val="24"/>
          <w:szCs w:val="24"/>
        </w:rPr>
        <w:t>Ida Labaš</w:t>
      </w:r>
    </w:p>
    <w:p w:rsidRPr="00DA4DC8" w:rsidR="009A355A" w:rsidP="00E83D23" w:rsidRDefault="009A355A" w14:paraId="104BC1A1" w14:textId="77777777">
      <w:pPr>
        <w:spacing w:after="0" w:line="240" w:lineRule="auto"/>
        <w:ind w:firstLine="720"/>
        <w:rPr>
          <w:rFonts w:ascii="Arial" w:hAnsi="Arial" w:cs="Arial"/>
          <w:sz w:val="24"/>
          <w:szCs w:val="24"/>
          <w:lang w:val="en-GB"/>
        </w:rPr>
      </w:pPr>
    </w:p>
    <w:p w:rsidRPr="00DA4DC8" w:rsidR="00E43EF9" w:rsidP="00E83D23" w:rsidRDefault="00E43EF9" w14:paraId="454FF589" w14:textId="77777777">
      <w:pPr>
        <w:spacing w:after="0" w:line="240" w:lineRule="auto"/>
        <w:ind w:firstLine="720"/>
        <w:rPr>
          <w:rFonts w:ascii="Arial" w:hAnsi="Arial" w:eastAsia="Times New Roman" w:cs="Arial"/>
          <w:sz w:val="24"/>
          <w:szCs w:val="24"/>
          <w:lang w:eastAsia="hr-HR"/>
        </w:rPr>
      </w:pPr>
    </w:p>
    <w:p w:rsidRPr="00DA4DC8" w:rsidR="00E43EF9" w:rsidP="00E83D23" w:rsidRDefault="00E43EF9" w14:paraId="278B5D84" w14:textId="77777777">
      <w:pPr>
        <w:spacing w:after="0" w:line="240" w:lineRule="auto"/>
        <w:ind w:firstLine="720"/>
        <w:jc w:val="both"/>
        <w:rPr>
          <w:rFonts w:ascii="Arial" w:hAnsi="Arial" w:cs="Arial"/>
          <w:sz w:val="24"/>
          <w:szCs w:val="24"/>
        </w:rPr>
      </w:pPr>
      <w:r w:rsidRPr="00DA4DC8">
        <w:rPr>
          <w:rFonts w:ascii="Arial" w:hAnsi="Arial" w:cs="Arial"/>
          <w:sz w:val="24"/>
          <w:szCs w:val="24"/>
        </w:rPr>
        <w:t xml:space="preserve">UPUTA O </w:t>
      </w:r>
      <w:r w:rsidRPr="00DA4DC8" w:rsidR="004729F8">
        <w:rPr>
          <w:rFonts w:ascii="Arial" w:hAnsi="Arial" w:cs="Arial"/>
          <w:sz w:val="24"/>
          <w:szCs w:val="24"/>
        </w:rPr>
        <w:t>PRAVU NA ŽALBU:</w:t>
      </w:r>
    </w:p>
    <w:p w:rsidRPr="00DA4DC8" w:rsidR="00E43EF9" w:rsidP="00E83D23" w:rsidRDefault="00E43EF9" w14:paraId="288F5524" w14:textId="77777777">
      <w:pPr>
        <w:spacing w:after="0" w:line="240" w:lineRule="auto"/>
        <w:ind w:firstLine="720"/>
        <w:jc w:val="both"/>
        <w:rPr>
          <w:rFonts w:ascii="Arial" w:hAnsi="Arial" w:cs="Arial"/>
          <w:sz w:val="24"/>
          <w:szCs w:val="24"/>
        </w:rPr>
      </w:pPr>
      <w:r w:rsidRPr="00DA4DC8">
        <w:rPr>
          <w:rFonts w:ascii="Arial" w:hAnsi="Arial" w:cs="Arial"/>
          <w:sz w:val="24"/>
          <w:szCs w:val="24"/>
        </w:rPr>
        <w:t xml:space="preserve">Protiv ove presude </w:t>
      </w:r>
      <w:r w:rsidRPr="00DA4DC8" w:rsidR="00BB5F80">
        <w:rPr>
          <w:rFonts w:ascii="Arial" w:hAnsi="Arial" w:cs="Arial"/>
          <w:sz w:val="24"/>
          <w:szCs w:val="24"/>
        </w:rPr>
        <w:t xml:space="preserve">okrivljenik </w:t>
      </w:r>
      <w:r w:rsidRPr="00DA4DC8">
        <w:rPr>
          <w:rFonts w:ascii="Arial" w:hAnsi="Arial" w:cs="Arial"/>
          <w:sz w:val="24"/>
          <w:szCs w:val="24"/>
        </w:rPr>
        <w:t xml:space="preserve">i ovlašteni tužitelj mogu izjaviti žalbu u roku od 8 dana po primitku presude Visokom prekršajnom sudu RH u Zagrebu u dva istovjetna primjerka pismeno putem ovog suda i ne podliježe pristojbi. </w:t>
      </w:r>
    </w:p>
    <w:p w:rsidRPr="00DA4DC8" w:rsidR="0031109E" w:rsidP="00E83D23" w:rsidRDefault="0031109E" w14:paraId="1DC204CC" w14:textId="77777777">
      <w:pPr>
        <w:spacing w:after="0" w:line="240" w:lineRule="auto"/>
        <w:ind w:firstLine="708"/>
        <w:jc w:val="both"/>
        <w:rPr>
          <w:rFonts w:ascii="Arial" w:hAnsi="Arial" w:eastAsia="Times New Roman" w:cs="Arial"/>
          <w:sz w:val="24"/>
          <w:szCs w:val="24"/>
          <w:lang w:eastAsia="hr-HR"/>
        </w:rPr>
      </w:pPr>
    </w:p>
    <w:p w:rsidRPr="00DA4DC8" w:rsidR="00F3294F" w:rsidP="00E83D23" w:rsidRDefault="00F3294F" w14:paraId="373EBADC" w14:textId="77777777">
      <w:pPr>
        <w:spacing w:before="240" w:after="0" w:line="240" w:lineRule="auto"/>
        <w:jc w:val="both"/>
        <w:rPr>
          <w:rFonts w:ascii="Arial" w:hAnsi="Arial" w:cs="Arial"/>
          <w:sz w:val="24"/>
          <w:szCs w:val="24"/>
        </w:rPr>
      </w:pPr>
      <w:r w:rsidRPr="00DA4DC8">
        <w:rPr>
          <w:rFonts w:ascii="Arial" w:hAnsi="Arial" w:cs="Arial"/>
          <w:sz w:val="24"/>
          <w:szCs w:val="24"/>
        </w:rPr>
        <w:t>Presudu dostaviti:</w:t>
      </w:r>
    </w:p>
    <w:p w:rsidRPr="00151C57" w:rsidR="00151C57" w:rsidP="00022EBD" w:rsidRDefault="005B0B95" w14:paraId="7C935EF6" w14:textId="77777777">
      <w:pPr>
        <w:numPr>
          <w:ilvl w:val="0"/>
          <w:numId w:val="3"/>
        </w:numPr>
        <w:spacing w:after="0" w:line="240" w:lineRule="auto"/>
        <w:jc w:val="both"/>
        <w:rPr>
          <w:rFonts w:ascii="Arial" w:hAnsi="Arial" w:cs="Arial"/>
          <w:sz w:val="24"/>
          <w:szCs w:val="24"/>
        </w:rPr>
      </w:pPr>
      <w:r w:rsidRPr="00151C57">
        <w:rPr>
          <w:rFonts w:ascii="Arial" w:hAnsi="Arial" w:cs="Arial"/>
          <w:sz w:val="24"/>
          <w:szCs w:val="24"/>
        </w:rPr>
        <w:t>okrivljen</w:t>
      </w:r>
      <w:r w:rsidRPr="00151C57" w:rsidR="009A355A">
        <w:rPr>
          <w:rFonts w:ascii="Arial" w:hAnsi="Arial" w:cs="Arial"/>
          <w:sz w:val="24"/>
          <w:szCs w:val="24"/>
        </w:rPr>
        <w:t>iku</w:t>
      </w:r>
      <w:r w:rsidRPr="00151C57" w:rsidR="008D1E87">
        <w:rPr>
          <w:rFonts w:ascii="Arial" w:hAnsi="Arial" w:cs="Arial"/>
          <w:sz w:val="24"/>
          <w:szCs w:val="24"/>
        </w:rPr>
        <w:t xml:space="preserve">: </w:t>
      </w:r>
      <w:r w:rsidR="00444077">
        <w:rPr>
          <w:rFonts w:ascii="Arial" w:hAnsi="Arial" w:eastAsia="Times New Roman" w:cs="Arial"/>
          <w:sz w:val="24"/>
          <w:szCs w:val="24"/>
          <w:lang w:eastAsia="hr-HR"/>
        </w:rPr>
        <w:t>Igor Sučić, Martijanec</w:t>
      </w:r>
      <w:r w:rsidRPr="00DA4DC8" w:rsidR="00444077">
        <w:rPr>
          <w:rFonts w:ascii="Arial" w:hAnsi="Arial" w:eastAsia="Times New Roman" w:cs="Arial"/>
          <w:sz w:val="24"/>
          <w:szCs w:val="24"/>
          <w:lang w:eastAsia="hr-HR"/>
        </w:rPr>
        <w:t>,</w:t>
      </w:r>
      <w:r w:rsidR="00444077">
        <w:rPr>
          <w:rFonts w:ascii="Arial" w:hAnsi="Arial" w:eastAsia="Times New Roman" w:cs="Arial"/>
          <w:sz w:val="24"/>
          <w:szCs w:val="24"/>
          <w:lang w:eastAsia="hr-HR"/>
        </w:rPr>
        <w:t xml:space="preserve"> Dravska ulica 3</w:t>
      </w:r>
    </w:p>
    <w:p w:rsidRPr="00151C57" w:rsidR="00F3294F" w:rsidP="00022EBD" w:rsidRDefault="00F3294F" w14:paraId="3CAF09CA" w14:textId="77777777">
      <w:pPr>
        <w:numPr>
          <w:ilvl w:val="0"/>
          <w:numId w:val="3"/>
        </w:numPr>
        <w:spacing w:after="0" w:line="240" w:lineRule="auto"/>
        <w:jc w:val="both"/>
        <w:rPr>
          <w:rFonts w:ascii="Arial" w:hAnsi="Arial" w:cs="Arial"/>
          <w:sz w:val="24"/>
          <w:szCs w:val="24"/>
        </w:rPr>
      </w:pPr>
      <w:r w:rsidRPr="00151C57">
        <w:rPr>
          <w:rFonts w:ascii="Arial" w:hAnsi="Arial" w:cs="Arial"/>
          <w:sz w:val="24"/>
          <w:szCs w:val="24"/>
        </w:rPr>
        <w:t>tužitelju</w:t>
      </w:r>
      <w:r w:rsidRPr="00151C57" w:rsidR="008C1E42">
        <w:rPr>
          <w:rFonts w:ascii="Arial" w:hAnsi="Arial" w:cs="Arial"/>
          <w:sz w:val="24"/>
          <w:szCs w:val="24"/>
        </w:rPr>
        <w:t xml:space="preserve">: </w:t>
      </w:r>
      <w:r w:rsidRPr="00151C57" w:rsidR="00151C08">
        <w:rPr>
          <w:rFonts w:ascii="Arial" w:hAnsi="Arial" w:cs="Arial"/>
          <w:sz w:val="24"/>
          <w:szCs w:val="24"/>
        </w:rPr>
        <w:t>PU varaždinska,</w:t>
      </w:r>
      <w:r w:rsidRPr="00151C57" w:rsidR="009A355A">
        <w:rPr>
          <w:rFonts w:ascii="Arial" w:hAnsi="Arial" w:cs="Arial"/>
          <w:sz w:val="24"/>
          <w:szCs w:val="24"/>
        </w:rPr>
        <w:t xml:space="preserve"> </w:t>
      </w:r>
      <w:r w:rsidR="00151C57">
        <w:rPr>
          <w:rFonts w:ascii="Arial" w:hAnsi="Arial" w:cs="Arial"/>
          <w:sz w:val="24"/>
          <w:szCs w:val="24"/>
        </w:rPr>
        <w:t xml:space="preserve">Policijska postaja </w:t>
      </w:r>
      <w:r w:rsidR="00444077">
        <w:rPr>
          <w:rFonts w:ascii="Arial" w:hAnsi="Arial" w:cs="Arial"/>
          <w:sz w:val="24"/>
          <w:szCs w:val="24"/>
        </w:rPr>
        <w:t>Ludbreg</w:t>
      </w:r>
      <w:r w:rsidR="00151C57">
        <w:rPr>
          <w:rFonts w:ascii="Arial" w:hAnsi="Arial" w:cs="Arial"/>
          <w:sz w:val="24"/>
          <w:szCs w:val="24"/>
        </w:rPr>
        <w:t xml:space="preserve">, </w:t>
      </w:r>
      <w:r w:rsidR="00444077">
        <w:rPr>
          <w:rFonts w:ascii="Arial" w:hAnsi="Arial" w:cs="Arial"/>
          <w:sz w:val="24"/>
          <w:szCs w:val="24"/>
        </w:rPr>
        <w:t>Koprivnička 15</w:t>
      </w:r>
    </w:p>
    <w:p w:rsidRPr="00DA4DC8" w:rsidR="002C7FBE" w:rsidP="00E83D23" w:rsidRDefault="00F3294F" w14:paraId="22175F21" w14:textId="77777777">
      <w:pPr>
        <w:numPr>
          <w:ilvl w:val="0"/>
          <w:numId w:val="3"/>
        </w:numPr>
        <w:spacing w:after="0" w:line="240" w:lineRule="auto"/>
        <w:jc w:val="both"/>
        <w:rPr>
          <w:rFonts w:ascii="Arial" w:hAnsi="Arial" w:cs="Arial"/>
          <w:sz w:val="24"/>
          <w:szCs w:val="24"/>
        </w:rPr>
      </w:pPr>
      <w:r w:rsidRPr="00DA4DC8">
        <w:rPr>
          <w:rFonts w:ascii="Arial" w:hAnsi="Arial" w:cs="Arial"/>
          <w:sz w:val="24"/>
          <w:szCs w:val="24"/>
        </w:rPr>
        <w:t xml:space="preserve">za spis </w:t>
      </w:r>
    </w:p>
    <w:p w:rsidRPr="00DA4DC8" w:rsidR="006E1E08" w:rsidP="00E83D23" w:rsidRDefault="006E1E08" w14:paraId="75A9392C" w14:textId="77777777">
      <w:pPr>
        <w:spacing w:after="0" w:line="240" w:lineRule="auto"/>
        <w:jc w:val="both"/>
        <w:rPr>
          <w:rFonts w:ascii="Arial" w:hAnsi="Arial" w:cs="Arial"/>
          <w:sz w:val="24"/>
          <w:szCs w:val="24"/>
        </w:rPr>
      </w:pPr>
    </w:p>
    <w:p w:rsidRPr="00DA4DC8" w:rsidR="006E1E08" w:rsidP="00E83D23" w:rsidRDefault="006E1E08" w14:paraId="7803320F" w14:textId="77777777">
      <w:pPr>
        <w:spacing w:after="0" w:line="240" w:lineRule="auto"/>
        <w:jc w:val="both"/>
        <w:rPr>
          <w:rFonts w:ascii="Arial" w:hAnsi="Arial" w:cs="Arial"/>
          <w:sz w:val="24"/>
          <w:szCs w:val="24"/>
        </w:rPr>
      </w:pPr>
    </w:p>
    <w:p w:rsidRPr="00DA4DC8" w:rsidR="006E1E08" w:rsidP="00E83D23" w:rsidRDefault="006E1E08" w14:paraId="2DA46B00" w14:textId="77777777">
      <w:pPr>
        <w:spacing w:after="0" w:line="240" w:lineRule="auto"/>
        <w:jc w:val="both"/>
        <w:rPr>
          <w:rFonts w:ascii="Arial" w:hAnsi="Arial" w:cs="Arial"/>
          <w:sz w:val="24"/>
          <w:szCs w:val="24"/>
        </w:rPr>
      </w:pPr>
      <w:r w:rsidRPr="00DA4DC8">
        <w:rPr>
          <w:rFonts w:ascii="Arial" w:hAnsi="Arial" w:cs="Arial"/>
          <w:sz w:val="24"/>
          <w:szCs w:val="24"/>
        </w:rPr>
        <w:t>Nakon pravomoćnosti:</w:t>
      </w:r>
    </w:p>
    <w:p w:rsidRPr="00DA4DC8" w:rsidR="006E1E08" w:rsidP="00E83D23" w:rsidRDefault="006E1E08" w14:paraId="17A9BB17" w14:textId="77777777">
      <w:pPr>
        <w:spacing w:after="0" w:line="240" w:lineRule="auto"/>
        <w:jc w:val="both"/>
        <w:rPr>
          <w:rFonts w:ascii="Arial" w:hAnsi="Arial" w:cs="Arial"/>
          <w:sz w:val="24"/>
          <w:szCs w:val="24"/>
        </w:rPr>
      </w:pPr>
      <w:r w:rsidRPr="00DA4DC8">
        <w:rPr>
          <w:rFonts w:ascii="Arial" w:hAnsi="Arial" w:cs="Arial"/>
          <w:sz w:val="24"/>
          <w:szCs w:val="24"/>
        </w:rPr>
        <w:t>PU varaždinska,</w:t>
      </w:r>
      <w:r w:rsidRPr="00DA4DC8" w:rsidR="00F11367">
        <w:rPr>
          <w:rFonts w:ascii="Arial" w:hAnsi="Arial" w:cs="Arial"/>
          <w:sz w:val="24"/>
          <w:szCs w:val="24"/>
        </w:rPr>
        <w:t xml:space="preserve"> </w:t>
      </w:r>
      <w:r w:rsidR="00151C57">
        <w:rPr>
          <w:rFonts w:ascii="Arial" w:hAnsi="Arial" w:cs="Arial"/>
          <w:sz w:val="24"/>
          <w:szCs w:val="24"/>
        </w:rPr>
        <w:t xml:space="preserve">Policijska postaja </w:t>
      </w:r>
      <w:r w:rsidR="00444077">
        <w:rPr>
          <w:rFonts w:ascii="Arial" w:hAnsi="Arial" w:cs="Arial"/>
          <w:sz w:val="24"/>
          <w:szCs w:val="24"/>
        </w:rPr>
        <w:t>Ludbreg, Koprivnička 15</w:t>
      </w:r>
      <w:r w:rsidRPr="00DA4DC8" w:rsidR="00E43EF9">
        <w:rPr>
          <w:rFonts w:ascii="Arial" w:hAnsi="Arial" w:cs="Arial"/>
          <w:sz w:val="24"/>
          <w:szCs w:val="24"/>
        </w:rPr>
        <w:t>–</w:t>
      </w:r>
      <w:r w:rsidRPr="00DA4DC8">
        <w:rPr>
          <w:rFonts w:ascii="Arial" w:hAnsi="Arial" w:cs="Arial"/>
          <w:sz w:val="24"/>
          <w:szCs w:val="24"/>
        </w:rPr>
        <w:t xml:space="preserve"> PE</w:t>
      </w:r>
    </w:p>
    <w:p w:rsidRPr="00DA4DC8" w:rsidR="00E43EF9" w:rsidP="00E83D23" w:rsidRDefault="00E43EF9" w14:paraId="657B1DE5" w14:textId="77777777">
      <w:pPr>
        <w:spacing w:after="0" w:line="240" w:lineRule="auto"/>
        <w:jc w:val="both"/>
        <w:rPr>
          <w:rFonts w:ascii="Arial" w:hAnsi="Arial" w:cs="Arial"/>
          <w:sz w:val="24"/>
          <w:szCs w:val="24"/>
        </w:rPr>
      </w:pPr>
    </w:p>
    <w:p w:rsidRPr="00DA4DC8" w:rsidR="00E43EF9" w:rsidP="00E83D23" w:rsidRDefault="00E43EF9" w14:paraId="3F36D167" w14:textId="77777777">
      <w:pPr>
        <w:spacing w:after="0" w:line="240" w:lineRule="auto"/>
        <w:jc w:val="both"/>
        <w:rPr>
          <w:rFonts w:ascii="Arial" w:hAnsi="Arial" w:cs="Arial"/>
          <w:sz w:val="24"/>
          <w:szCs w:val="24"/>
        </w:rPr>
      </w:pPr>
    </w:p>
    <w:p w:rsidRPr="00DA4DC8" w:rsidR="00E43EF9" w:rsidP="00E83D23" w:rsidRDefault="00E43EF9" w14:paraId="350C35E2" w14:textId="77777777">
      <w:pPr>
        <w:spacing w:after="0" w:line="240" w:lineRule="auto"/>
        <w:jc w:val="center"/>
        <w:rPr>
          <w:rFonts w:ascii="Arial" w:hAnsi="Arial" w:cs="Arial"/>
          <w:sz w:val="24"/>
          <w:szCs w:val="24"/>
        </w:rPr>
      </w:pPr>
      <w:r w:rsidRPr="00DA4DC8">
        <w:rPr>
          <w:rFonts w:ascii="Arial" w:hAnsi="Arial" w:cs="Arial"/>
          <w:sz w:val="24"/>
          <w:szCs w:val="24"/>
        </w:rPr>
        <w:t xml:space="preserve">Za točnost </w:t>
      </w:r>
      <w:proofErr w:type="spellStart"/>
      <w:r w:rsidRPr="00DA4DC8">
        <w:rPr>
          <w:rFonts w:ascii="Arial" w:hAnsi="Arial" w:cs="Arial"/>
          <w:sz w:val="24"/>
          <w:szCs w:val="24"/>
        </w:rPr>
        <w:t>otpravka</w:t>
      </w:r>
      <w:proofErr w:type="spellEnd"/>
      <w:r w:rsidRPr="00DA4DC8">
        <w:rPr>
          <w:rFonts w:ascii="Arial" w:hAnsi="Arial" w:cs="Arial"/>
          <w:sz w:val="24"/>
          <w:szCs w:val="24"/>
        </w:rPr>
        <w:t xml:space="preserve"> – ovlašteni službenik:</w:t>
      </w:r>
    </w:p>
    <w:p w:rsidRPr="00DA4DC8" w:rsidR="00E43EF9" w:rsidP="00E83D23" w:rsidRDefault="00444077" w14:paraId="307BF44C" w14:textId="77777777">
      <w:pPr>
        <w:spacing w:after="0" w:line="240" w:lineRule="auto"/>
        <w:jc w:val="center"/>
        <w:rPr>
          <w:rFonts w:ascii="Arial" w:hAnsi="Arial" w:cs="Arial"/>
          <w:sz w:val="24"/>
          <w:szCs w:val="24"/>
        </w:rPr>
      </w:pPr>
      <w:r>
        <w:rPr>
          <w:rFonts w:ascii="Arial" w:hAnsi="Arial" w:cs="Arial"/>
          <w:sz w:val="24"/>
          <w:szCs w:val="24"/>
        </w:rPr>
        <w:t>Elizabeta Golec</w:t>
      </w:r>
    </w:p>
    <w:p w:rsidRPr="00DA4DC8" w:rsidR="00E43EF9" w:rsidP="00E83D23" w:rsidRDefault="00E43EF9" w14:paraId="1E57CF3E" w14:textId="77777777">
      <w:pPr>
        <w:spacing w:after="0" w:line="240" w:lineRule="auto"/>
        <w:jc w:val="both"/>
        <w:rPr>
          <w:rFonts w:ascii="Arial" w:hAnsi="Arial" w:cs="Arial"/>
          <w:sz w:val="24"/>
          <w:szCs w:val="24"/>
        </w:rPr>
      </w:pPr>
    </w:p>
    <w:sectPr w:rsidRPr="00DA4DC8" w:rsidR="00E43EF9" w:rsidSect="00287EF8">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D1006" w:rsidRDefault="004D1006" w14:paraId="04747A2E" w14:textId="77777777">
      <w:pPr>
        <w:spacing w:after="0" w:line="240" w:lineRule="auto"/>
      </w:pPr>
      <w:r>
        <w:separator/>
      </w:r>
    </w:p>
  </w:endnote>
  <w:endnote w:type="continuationSeparator" w:id="0">
    <w:p w:rsidR="004D1006" w:rsidRDefault="004D1006" w14:paraId="5AC42214"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D1006" w:rsidRDefault="004D1006" w14:paraId="34609E35" w14:textId="77777777">
      <w:pPr>
        <w:spacing w:after="0" w:line="240" w:lineRule="auto"/>
      </w:pPr>
      <w:r>
        <w:separator/>
      </w:r>
    </w:p>
  </w:footnote>
  <w:footnote w:type="continuationSeparator" w:id="0">
    <w:p w:rsidR="004D1006" w:rsidRDefault="004D1006" w14:paraId="5A570486"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0BD5" w:rsidP="00A26C9D" w:rsidRDefault="004875BF" w14:paraId="396C211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B0BD5" w:rsidRDefault="005B0BD5" w14:paraId="043F5D3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F3E4B" w:rsidR="005B0BD5" w:rsidP="00AF3E4B" w:rsidRDefault="004875BF" w14:paraId="2A5FC456" w14:textId="77777777">
    <w:pPr>
      <w:pStyle w:val="Zaglavlje"/>
      <w:framePr w:wrap="around" w:hAnchor="page" w:vAnchor="text" w:x="5901" w:y="23"/>
      <w:rPr>
        <w:rStyle w:val="Brojstranice"/>
        <w:rFonts w:ascii="Arial" w:hAnsi="Arial" w:cs="Arial"/>
      </w:rPr>
    </w:pPr>
    <w:r w:rsidRPr="00AF3E4B">
      <w:rPr>
        <w:rStyle w:val="Brojstranice"/>
        <w:rFonts w:ascii="Arial" w:hAnsi="Arial" w:cs="Arial"/>
      </w:rPr>
      <w:fldChar w:fldCharType="begin"/>
    </w:r>
    <w:r w:rsidRPr="00AF3E4B">
      <w:rPr>
        <w:rStyle w:val="Brojstranice"/>
        <w:rFonts w:ascii="Arial" w:hAnsi="Arial" w:cs="Arial"/>
      </w:rPr>
      <w:instrText xml:space="preserve">PAGE  </w:instrText>
    </w:r>
    <w:r w:rsidRPr="00AF3E4B">
      <w:rPr>
        <w:rStyle w:val="Brojstranice"/>
        <w:rFonts w:ascii="Arial" w:hAnsi="Arial" w:cs="Arial"/>
      </w:rPr>
      <w:fldChar w:fldCharType="separate"/>
    </w:r>
    <w:r w:rsidR="00DA4DC8">
      <w:rPr>
        <w:rStyle w:val="Brojstranice"/>
        <w:rFonts w:ascii="Arial" w:hAnsi="Arial" w:cs="Arial"/>
        <w:noProof/>
      </w:rPr>
      <w:t>5</w:t>
    </w:r>
    <w:r w:rsidRPr="00AF3E4B">
      <w:rPr>
        <w:rStyle w:val="Brojstranice"/>
        <w:rFonts w:ascii="Arial" w:hAnsi="Arial" w:cs="Arial"/>
      </w:rPr>
      <w:fldChar w:fldCharType="end"/>
    </w:r>
  </w:p>
  <w:p w:rsidRPr="00AF3E4B" w:rsidR="005B0BD5" w:rsidRDefault="00BE4178" w14:paraId="36FBE492" w14:textId="77777777">
    <w:pPr>
      <w:pStyle w:val="Zaglavlje"/>
      <w:rPr>
        <w:rFonts w:ascii="Arial" w:hAnsi="Arial" w:cs="Arial"/>
        <w:szCs w:val="24"/>
      </w:rPr>
    </w:pPr>
    <w:r>
      <w:rPr>
        <w:rFonts w:ascii="Arial" w:hAnsi="Arial" w:cs="Arial"/>
        <w:szCs w:val="24"/>
      </w:rPr>
      <w:tab/>
    </w:r>
    <w:r w:rsidRPr="00AF3E4B" w:rsidR="004875BF">
      <w:rPr>
        <w:rFonts w:ascii="Arial" w:hAnsi="Arial" w:cs="Arial"/>
        <w:szCs w:val="24"/>
      </w:rPr>
      <w:tab/>
    </w:r>
    <w:r w:rsidRPr="00AF3E4B" w:rsidR="004875BF">
      <w:rPr>
        <w:rFonts w:ascii="Arial" w:hAnsi="Arial" w:cs="Arial"/>
        <w:szCs w:val="24"/>
      </w:rPr>
      <w:tab/>
    </w:r>
    <w:r w:rsidR="00713B06">
      <w:rPr>
        <w:rFonts w:ascii="Arial" w:hAnsi="Arial" w:cs="Arial"/>
        <w:szCs w:val="24"/>
      </w:rPr>
      <w:t>Poslovni b</w:t>
    </w:r>
    <w:r w:rsidRPr="00AF3E4B" w:rsidR="004875BF">
      <w:rPr>
        <w:rFonts w:ascii="Arial" w:hAnsi="Arial" w:cs="Arial"/>
        <w:szCs w:val="24"/>
      </w:rPr>
      <w:t xml:space="preserve">roj: </w:t>
    </w:r>
    <w:r w:rsidR="008C1E42">
      <w:rPr>
        <w:rFonts w:ascii="Arial" w:hAnsi="Arial" w:cs="Arial"/>
        <w:szCs w:val="24"/>
      </w:rPr>
      <w:t>Pp-</w:t>
    </w:r>
    <w:r w:rsidR="00380952">
      <w:rPr>
        <w:rFonts w:ascii="Arial" w:hAnsi="Arial" w:cs="Arial"/>
        <w:szCs w:val="24"/>
      </w:rPr>
      <w:t>585</w:t>
    </w:r>
    <w:r w:rsidRPr="00741C0F" w:rsidR="00373059">
      <w:rPr>
        <w:rFonts w:ascii="Arial" w:hAnsi="Arial" w:cs="Arial"/>
        <w:szCs w:val="24"/>
      </w:rPr>
      <w:t>/202</w:t>
    </w:r>
    <w:r w:rsidR="00380952">
      <w:rPr>
        <w:rFonts w:ascii="Arial" w:hAnsi="Arial" w:cs="Arial"/>
        <w:szCs w:val="24"/>
      </w:rPr>
      <w:t>6</w:t>
    </w:r>
    <w:r w:rsidR="00E83D23">
      <w:rPr>
        <w:rFonts w:ascii="Arial" w:hAnsi="Arial" w:cs="Arial"/>
        <w:szCs w:val="24"/>
      </w:rPr>
      <w:t>-</w:t>
    </w:r>
    <w:r w:rsidR="00380952">
      <w:rPr>
        <w:rFonts w:ascii="Arial" w:hAnsi="Arial" w:cs="Arial"/>
        <w:szCs w:val="24"/>
      </w:rPr>
      <w:t>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BC3425"/>
    <w:multiLevelType w:val="hybridMultilevel"/>
    <w:tmpl w:val="711818AC"/>
    <w:lvl w:ilvl="0" w:tplc="CA0CDE7A">
      <w:start w:val="1"/>
      <w:numFmt w:val="decimal"/>
      <w:lvlText w:val="%1."/>
      <w:lvlJc w:val="left"/>
      <w:pPr>
        <w:ind w:left="1070" w:hanging="360"/>
      </w:pPr>
      <w:rPr>
        <w:rFonts w:hint="default"/>
      </w:rPr>
    </w:lvl>
    <w:lvl w:ilvl="1" w:tplc="041A0019" w:tentative="true">
      <w:start w:val="1"/>
      <w:numFmt w:val="lowerLetter"/>
      <w:lvlText w:val="%2."/>
      <w:lvlJc w:val="left"/>
      <w:pPr>
        <w:ind w:left="1790" w:hanging="360"/>
      </w:pPr>
    </w:lvl>
    <w:lvl w:ilvl="2" w:tplc="041A001B" w:tentative="true">
      <w:start w:val="1"/>
      <w:numFmt w:val="lowerRoman"/>
      <w:lvlText w:val="%3."/>
      <w:lvlJc w:val="right"/>
      <w:pPr>
        <w:ind w:left="2510" w:hanging="180"/>
      </w:pPr>
    </w:lvl>
    <w:lvl w:ilvl="3" w:tplc="041A000F" w:tentative="true">
      <w:start w:val="1"/>
      <w:numFmt w:val="decimal"/>
      <w:lvlText w:val="%4."/>
      <w:lvlJc w:val="left"/>
      <w:pPr>
        <w:ind w:left="3230" w:hanging="360"/>
      </w:pPr>
    </w:lvl>
    <w:lvl w:ilvl="4" w:tplc="041A0019" w:tentative="true">
      <w:start w:val="1"/>
      <w:numFmt w:val="lowerLetter"/>
      <w:lvlText w:val="%5."/>
      <w:lvlJc w:val="left"/>
      <w:pPr>
        <w:ind w:left="3950" w:hanging="360"/>
      </w:pPr>
    </w:lvl>
    <w:lvl w:ilvl="5" w:tplc="041A001B" w:tentative="true">
      <w:start w:val="1"/>
      <w:numFmt w:val="lowerRoman"/>
      <w:lvlText w:val="%6."/>
      <w:lvlJc w:val="right"/>
      <w:pPr>
        <w:ind w:left="4670" w:hanging="180"/>
      </w:pPr>
    </w:lvl>
    <w:lvl w:ilvl="6" w:tplc="041A000F" w:tentative="true">
      <w:start w:val="1"/>
      <w:numFmt w:val="decimal"/>
      <w:lvlText w:val="%7."/>
      <w:lvlJc w:val="left"/>
      <w:pPr>
        <w:ind w:left="5390" w:hanging="360"/>
      </w:pPr>
    </w:lvl>
    <w:lvl w:ilvl="7" w:tplc="041A0019" w:tentative="true">
      <w:start w:val="1"/>
      <w:numFmt w:val="lowerLetter"/>
      <w:lvlText w:val="%8."/>
      <w:lvlJc w:val="left"/>
      <w:pPr>
        <w:ind w:left="6110" w:hanging="360"/>
      </w:pPr>
    </w:lvl>
    <w:lvl w:ilvl="8" w:tplc="041A001B" w:tentative="true">
      <w:start w:val="1"/>
      <w:numFmt w:val="lowerRoman"/>
      <w:lvlText w:val="%9."/>
      <w:lvlJc w:val="right"/>
      <w:pPr>
        <w:ind w:left="6830" w:hanging="180"/>
      </w:pPr>
    </w:lvl>
  </w:abstractNum>
  <w:abstractNum w:abstractNumId="1">
    <w:nsid w:val="33712151"/>
    <w:multiLevelType w:val="hybridMultilevel"/>
    <w:tmpl w:val="AE441A6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FDC0D4D"/>
    <w:multiLevelType w:val="hybridMultilevel"/>
    <w:tmpl w:val="885CB0AC"/>
    <w:lvl w:ilvl="0" w:tplc="8C700D5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defaultTabStop w:val="708"/>
  <w:hyphenationZone w:val="425"/>
  <w:characterSpacingControl w:val="doNotCompress"/>
  <w:hdrShapeDefaults>
    <o:shapedefaults spidmax="9420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5BF"/>
    <w:rsid w:val="0001067E"/>
    <w:rsid w:val="00010BA1"/>
    <w:rsid w:val="0001694A"/>
    <w:rsid w:val="0002246B"/>
    <w:rsid w:val="000227C7"/>
    <w:rsid w:val="00030C4B"/>
    <w:rsid w:val="00031395"/>
    <w:rsid w:val="0004491D"/>
    <w:rsid w:val="00066D06"/>
    <w:rsid w:val="000A48F9"/>
    <w:rsid w:val="000B022F"/>
    <w:rsid w:val="000B7C2A"/>
    <w:rsid w:val="000D09BC"/>
    <w:rsid w:val="000E2F4B"/>
    <w:rsid w:val="000F366F"/>
    <w:rsid w:val="00101A29"/>
    <w:rsid w:val="00106C34"/>
    <w:rsid w:val="00113E5A"/>
    <w:rsid w:val="0013634B"/>
    <w:rsid w:val="00137920"/>
    <w:rsid w:val="00151C08"/>
    <w:rsid w:val="00151C57"/>
    <w:rsid w:val="0016644E"/>
    <w:rsid w:val="00172B7A"/>
    <w:rsid w:val="00173EC3"/>
    <w:rsid w:val="001770A9"/>
    <w:rsid w:val="00193438"/>
    <w:rsid w:val="001A2FBE"/>
    <w:rsid w:val="001B7CFF"/>
    <w:rsid w:val="001C7B1E"/>
    <w:rsid w:val="001E48E7"/>
    <w:rsid w:val="00202712"/>
    <w:rsid w:val="00222417"/>
    <w:rsid w:val="00227AB2"/>
    <w:rsid w:val="0023097E"/>
    <w:rsid w:val="002708C4"/>
    <w:rsid w:val="002A408C"/>
    <w:rsid w:val="002B7574"/>
    <w:rsid w:val="002C671F"/>
    <w:rsid w:val="002C7FBE"/>
    <w:rsid w:val="002E09AE"/>
    <w:rsid w:val="0031109E"/>
    <w:rsid w:val="00321B41"/>
    <w:rsid w:val="00333FEE"/>
    <w:rsid w:val="00335157"/>
    <w:rsid w:val="003357B8"/>
    <w:rsid w:val="0034763C"/>
    <w:rsid w:val="0035179A"/>
    <w:rsid w:val="00355A65"/>
    <w:rsid w:val="00364D2A"/>
    <w:rsid w:val="00373059"/>
    <w:rsid w:val="00380952"/>
    <w:rsid w:val="003874F7"/>
    <w:rsid w:val="00387D44"/>
    <w:rsid w:val="003937C1"/>
    <w:rsid w:val="00394D6A"/>
    <w:rsid w:val="003A3054"/>
    <w:rsid w:val="003C4890"/>
    <w:rsid w:val="003D2F28"/>
    <w:rsid w:val="003D38C5"/>
    <w:rsid w:val="003D73EE"/>
    <w:rsid w:val="003E19A9"/>
    <w:rsid w:val="003F3F03"/>
    <w:rsid w:val="004022F2"/>
    <w:rsid w:val="004354B9"/>
    <w:rsid w:val="00444077"/>
    <w:rsid w:val="004440F3"/>
    <w:rsid w:val="0045138F"/>
    <w:rsid w:val="004640F5"/>
    <w:rsid w:val="004729F8"/>
    <w:rsid w:val="00482B23"/>
    <w:rsid w:val="0048659C"/>
    <w:rsid w:val="004875BF"/>
    <w:rsid w:val="00497D85"/>
    <w:rsid w:val="004A2E51"/>
    <w:rsid w:val="004A779E"/>
    <w:rsid w:val="004D1006"/>
    <w:rsid w:val="004D107D"/>
    <w:rsid w:val="004F1D8B"/>
    <w:rsid w:val="004F5D21"/>
    <w:rsid w:val="005179BE"/>
    <w:rsid w:val="00517AEA"/>
    <w:rsid w:val="00530DF0"/>
    <w:rsid w:val="00533F3C"/>
    <w:rsid w:val="00536430"/>
    <w:rsid w:val="005958DD"/>
    <w:rsid w:val="005B0B95"/>
    <w:rsid w:val="005B0BD5"/>
    <w:rsid w:val="005B5AC0"/>
    <w:rsid w:val="005C235E"/>
    <w:rsid w:val="005C27AB"/>
    <w:rsid w:val="005C7D6A"/>
    <w:rsid w:val="005D06AF"/>
    <w:rsid w:val="005D402B"/>
    <w:rsid w:val="005E3F5C"/>
    <w:rsid w:val="00601892"/>
    <w:rsid w:val="00605176"/>
    <w:rsid w:val="00612CC5"/>
    <w:rsid w:val="0062002D"/>
    <w:rsid w:val="00620055"/>
    <w:rsid w:val="006239BB"/>
    <w:rsid w:val="006333FA"/>
    <w:rsid w:val="006429AD"/>
    <w:rsid w:val="0064643E"/>
    <w:rsid w:val="006475F7"/>
    <w:rsid w:val="0065074D"/>
    <w:rsid w:val="00680F2A"/>
    <w:rsid w:val="00683F8D"/>
    <w:rsid w:val="006A17D2"/>
    <w:rsid w:val="006A20E1"/>
    <w:rsid w:val="006B5F9D"/>
    <w:rsid w:val="006D2A8C"/>
    <w:rsid w:val="006E1E08"/>
    <w:rsid w:val="006F65E1"/>
    <w:rsid w:val="007007BC"/>
    <w:rsid w:val="00701217"/>
    <w:rsid w:val="00713B06"/>
    <w:rsid w:val="0071424B"/>
    <w:rsid w:val="00714E38"/>
    <w:rsid w:val="0072442C"/>
    <w:rsid w:val="0072500E"/>
    <w:rsid w:val="00747530"/>
    <w:rsid w:val="00764AE1"/>
    <w:rsid w:val="0076553E"/>
    <w:rsid w:val="00772C21"/>
    <w:rsid w:val="007777EC"/>
    <w:rsid w:val="007D1099"/>
    <w:rsid w:val="007D6EFB"/>
    <w:rsid w:val="007D7AFF"/>
    <w:rsid w:val="007E15F7"/>
    <w:rsid w:val="007F5EEF"/>
    <w:rsid w:val="00814308"/>
    <w:rsid w:val="008160B1"/>
    <w:rsid w:val="0083138A"/>
    <w:rsid w:val="00843AA4"/>
    <w:rsid w:val="008872CE"/>
    <w:rsid w:val="008B24A9"/>
    <w:rsid w:val="008C1E42"/>
    <w:rsid w:val="008D1E87"/>
    <w:rsid w:val="008D44B6"/>
    <w:rsid w:val="008D4CB3"/>
    <w:rsid w:val="008E250D"/>
    <w:rsid w:val="008E5B8F"/>
    <w:rsid w:val="008E738B"/>
    <w:rsid w:val="008F3235"/>
    <w:rsid w:val="00901BC3"/>
    <w:rsid w:val="009138B9"/>
    <w:rsid w:val="00917639"/>
    <w:rsid w:val="009249F1"/>
    <w:rsid w:val="009617A3"/>
    <w:rsid w:val="0098063C"/>
    <w:rsid w:val="00986E2C"/>
    <w:rsid w:val="00996894"/>
    <w:rsid w:val="009A2911"/>
    <w:rsid w:val="009A355A"/>
    <w:rsid w:val="009A6092"/>
    <w:rsid w:val="009B089F"/>
    <w:rsid w:val="009B131B"/>
    <w:rsid w:val="009C00C8"/>
    <w:rsid w:val="009C3431"/>
    <w:rsid w:val="009C5AE4"/>
    <w:rsid w:val="009C773D"/>
    <w:rsid w:val="009D6A66"/>
    <w:rsid w:val="009E494E"/>
    <w:rsid w:val="009E521E"/>
    <w:rsid w:val="009F0BC0"/>
    <w:rsid w:val="00A07C24"/>
    <w:rsid w:val="00A1412D"/>
    <w:rsid w:val="00A35CFE"/>
    <w:rsid w:val="00A47D76"/>
    <w:rsid w:val="00A50AF7"/>
    <w:rsid w:val="00AB5FC4"/>
    <w:rsid w:val="00AE129C"/>
    <w:rsid w:val="00AF1F63"/>
    <w:rsid w:val="00AF2514"/>
    <w:rsid w:val="00AF3E4B"/>
    <w:rsid w:val="00B0532D"/>
    <w:rsid w:val="00B101C4"/>
    <w:rsid w:val="00B13E37"/>
    <w:rsid w:val="00B174A8"/>
    <w:rsid w:val="00B247F2"/>
    <w:rsid w:val="00B4083C"/>
    <w:rsid w:val="00B5302B"/>
    <w:rsid w:val="00B5410E"/>
    <w:rsid w:val="00B57770"/>
    <w:rsid w:val="00B609FD"/>
    <w:rsid w:val="00B75CD2"/>
    <w:rsid w:val="00BA5513"/>
    <w:rsid w:val="00BB5F80"/>
    <w:rsid w:val="00BD0BD2"/>
    <w:rsid w:val="00BE4178"/>
    <w:rsid w:val="00BF0558"/>
    <w:rsid w:val="00C03673"/>
    <w:rsid w:val="00C312F4"/>
    <w:rsid w:val="00C42EB2"/>
    <w:rsid w:val="00C50A2E"/>
    <w:rsid w:val="00C62471"/>
    <w:rsid w:val="00C65744"/>
    <w:rsid w:val="00C7727D"/>
    <w:rsid w:val="00C869B9"/>
    <w:rsid w:val="00C92238"/>
    <w:rsid w:val="00CA702D"/>
    <w:rsid w:val="00CB3DC3"/>
    <w:rsid w:val="00CD2823"/>
    <w:rsid w:val="00CD2C09"/>
    <w:rsid w:val="00CD5FA8"/>
    <w:rsid w:val="00CE1EDC"/>
    <w:rsid w:val="00CF57AD"/>
    <w:rsid w:val="00D048C0"/>
    <w:rsid w:val="00D22AD0"/>
    <w:rsid w:val="00D42ED9"/>
    <w:rsid w:val="00D4410E"/>
    <w:rsid w:val="00D474A6"/>
    <w:rsid w:val="00D56E1D"/>
    <w:rsid w:val="00D572DD"/>
    <w:rsid w:val="00D6395D"/>
    <w:rsid w:val="00D64B6C"/>
    <w:rsid w:val="00D701F9"/>
    <w:rsid w:val="00D71481"/>
    <w:rsid w:val="00D87339"/>
    <w:rsid w:val="00DA3DCE"/>
    <w:rsid w:val="00DA4DC8"/>
    <w:rsid w:val="00DA5A34"/>
    <w:rsid w:val="00DB35E6"/>
    <w:rsid w:val="00DB45CC"/>
    <w:rsid w:val="00DC3C1A"/>
    <w:rsid w:val="00DC43E4"/>
    <w:rsid w:val="00DC6FAE"/>
    <w:rsid w:val="00DD1D4C"/>
    <w:rsid w:val="00DE6672"/>
    <w:rsid w:val="00DF2E62"/>
    <w:rsid w:val="00DF5CEB"/>
    <w:rsid w:val="00E06C3D"/>
    <w:rsid w:val="00E12DE2"/>
    <w:rsid w:val="00E1622C"/>
    <w:rsid w:val="00E17501"/>
    <w:rsid w:val="00E24BC3"/>
    <w:rsid w:val="00E30E3E"/>
    <w:rsid w:val="00E34E2F"/>
    <w:rsid w:val="00E43EF9"/>
    <w:rsid w:val="00E61AD5"/>
    <w:rsid w:val="00E83D23"/>
    <w:rsid w:val="00E85FC0"/>
    <w:rsid w:val="00E94366"/>
    <w:rsid w:val="00EA487D"/>
    <w:rsid w:val="00EB1831"/>
    <w:rsid w:val="00EB2635"/>
    <w:rsid w:val="00EC4B9C"/>
    <w:rsid w:val="00EE47E3"/>
    <w:rsid w:val="00EF0A78"/>
    <w:rsid w:val="00F11367"/>
    <w:rsid w:val="00F1265A"/>
    <w:rsid w:val="00F14FB9"/>
    <w:rsid w:val="00F224F9"/>
    <w:rsid w:val="00F30C43"/>
    <w:rsid w:val="00F3294F"/>
    <w:rsid w:val="00F46980"/>
    <w:rsid w:val="00F543B5"/>
    <w:rsid w:val="00F736FB"/>
    <w:rsid w:val="00F81BE5"/>
    <w:rsid w:val="00F95107"/>
    <w:rsid w:val="00F9665B"/>
    <w:rsid w:val="00FA5861"/>
    <w:rsid w:val="00FB5998"/>
    <w:rsid w:val="00FC23AC"/>
    <w:rsid w:val="00FD14D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spidmax="94209" v:ext="edit"/>
    <o:shapelayout v:ext="edit">
      <o:idmap data="1" v:ext="edit"/>
    </o:shapelayout>
  </w:shapeDefaults>
  <w:decimalSymbol w:val=","/>
  <w:listSeparator w:val=";"/>
  <w14:docId w14:val="1CC2BFDB"/>
  <w15:docId w15:val="{42C3D926-CC03-425C-81A7-CAC8E5F1563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uiPriority="0"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0"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4875BF"/>
    <w:pPr>
      <w:tabs>
        <w:tab w:val="center" w:pos="4536"/>
        <w:tab w:val="right" w:pos="9072"/>
      </w:tabs>
      <w:overflowPunct w:val="false"/>
      <w:autoSpaceDE w:val="false"/>
      <w:autoSpaceDN w:val="false"/>
      <w:adjustRightInd w:val="false"/>
      <w:spacing w:after="0" w:line="240" w:lineRule="auto"/>
      <w:textAlignment w:val="baseline"/>
    </w:pPr>
    <w:rPr>
      <w:rFonts w:ascii="Times New Roman" w:hAnsi="Times New Roman" w:eastAsia="Times New Roman" w:cs="Times New Roman"/>
      <w:sz w:val="24"/>
      <w:szCs w:val="20"/>
      <w:lang w:eastAsia="hr-HR"/>
    </w:rPr>
  </w:style>
  <w:style w:type="character" w:styleId="ZaglavljeChar" w:customStyle="true">
    <w:name w:val="Zaglavlje Char"/>
    <w:basedOn w:val="Zadanifontodlomka"/>
    <w:link w:val="Zaglavlje"/>
    <w:rsid w:val="004875BF"/>
    <w:rPr>
      <w:rFonts w:ascii="Times New Roman" w:hAnsi="Times New Roman" w:eastAsia="Times New Roman" w:cs="Times New Roman"/>
      <w:sz w:val="24"/>
      <w:szCs w:val="20"/>
      <w:lang w:eastAsia="hr-HR"/>
    </w:rPr>
  </w:style>
  <w:style w:type="character" w:styleId="Brojstranice">
    <w:name w:val="page number"/>
    <w:basedOn w:val="Zadanifontodlomka"/>
    <w:rsid w:val="004875BF"/>
  </w:style>
  <w:style w:type="paragraph" w:styleId="Odlomakpopisa">
    <w:name w:val="List Paragraph"/>
    <w:basedOn w:val="Normal"/>
    <w:uiPriority w:val="34"/>
    <w:qFormat/>
    <w:rsid w:val="0098063C"/>
    <w:pPr>
      <w:ind w:left="720"/>
      <w:contextualSpacing/>
    </w:pPr>
  </w:style>
  <w:style w:type="paragraph" w:styleId="Bezproreda">
    <w:name w:val="No Spacing"/>
    <w:uiPriority w:val="1"/>
    <w:qFormat/>
    <w:rsid w:val="0098063C"/>
    <w:pPr>
      <w:spacing w:after="0" w:line="240" w:lineRule="auto"/>
    </w:pPr>
  </w:style>
  <w:style w:type="paragraph" w:styleId="Podnoje">
    <w:name w:val="footer"/>
    <w:basedOn w:val="Normal"/>
    <w:link w:val="PodnojeChar"/>
    <w:uiPriority w:val="99"/>
    <w:unhideWhenUsed/>
    <w:rsid w:val="00C869B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869B9"/>
  </w:style>
  <w:style w:type="paragraph" w:styleId="Tekstbalonia">
    <w:name w:val="Balloon Text"/>
    <w:basedOn w:val="Normal"/>
    <w:link w:val="TekstbaloniaChar"/>
    <w:uiPriority w:val="99"/>
    <w:semiHidden/>
    <w:unhideWhenUsed/>
    <w:rsid w:val="001770A9"/>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770A9"/>
    <w:rPr>
      <w:rFonts w:ascii="Segoe UI" w:hAnsi="Segoe UI" w:cs="Segoe UI"/>
      <w:sz w:val="18"/>
      <w:szCs w:val="18"/>
    </w:rPr>
  </w:style>
  <w:style w:type="paragraph" w:styleId="Tijeloteksta">
    <w:name w:val="Body Text"/>
    <w:basedOn w:val="Normal"/>
    <w:link w:val="TijelotekstaChar"/>
    <w:uiPriority w:val="99"/>
    <w:rsid w:val="00AB5FC4"/>
    <w:pPr>
      <w:spacing w:after="0" w:line="240" w:lineRule="auto"/>
      <w:jc w:val="both"/>
    </w:pPr>
    <w:rPr>
      <w:rFonts w:ascii="Times New Roman" w:hAnsi="Times New Roman" w:eastAsia="Times New Roman" w:cs="Times New Roman"/>
      <w:szCs w:val="20"/>
      <w:lang w:eastAsia="hr-HR"/>
    </w:rPr>
  </w:style>
  <w:style w:type="character" w:styleId="TijelotekstaChar" w:customStyle="true">
    <w:name w:val="Tijelo teksta Char"/>
    <w:basedOn w:val="Zadanifontodlomka"/>
    <w:link w:val="Tijeloteksta"/>
    <w:uiPriority w:val="99"/>
    <w:rsid w:val="00AB5FC4"/>
    <w:rPr>
      <w:rFonts w:ascii="Times New Roman" w:hAnsi="Times New Roman" w:eastAsia="Times New Roman" w:cs="Times New Roman"/>
      <w:szCs w:val="20"/>
      <w:lang w:eastAsia="hr-HR"/>
    </w:rPr>
  </w:style>
  <w:style w:type="paragraph" w:styleId="Uvuenotijeloteksta">
    <w:name w:val="Body Text Indent"/>
    <w:basedOn w:val="Normal"/>
    <w:link w:val="UvuenotijelotekstaChar"/>
    <w:uiPriority w:val="99"/>
    <w:unhideWhenUsed/>
    <w:rsid w:val="008E250D"/>
    <w:pPr>
      <w:spacing w:after="120"/>
      <w:ind w:left="283"/>
    </w:pPr>
  </w:style>
  <w:style w:type="character" w:styleId="UvuenotijelotekstaChar" w:customStyle="true">
    <w:name w:val="Uvučeno tijelo teksta Char"/>
    <w:basedOn w:val="Zadanifontodlomka"/>
    <w:link w:val="Uvuenotijeloteksta"/>
    <w:uiPriority w:val="99"/>
    <w:rsid w:val="008E250D"/>
  </w:style>
  <w:style w:type="paragraph" w:styleId="Tekstfusnote">
    <w:name w:val="footnote text"/>
    <w:basedOn w:val="Normal"/>
    <w:link w:val="TekstfusnoteChar"/>
    <w:rsid w:val="00BA5513"/>
    <w:pPr>
      <w:spacing w:after="0" w:line="240" w:lineRule="auto"/>
    </w:pPr>
    <w:rPr>
      <w:rFonts w:ascii="Times New Roman" w:hAnsi="Times New Roman" w:eastAsia="Times New Roman" w:cs="Times New Roman"/>
      <w:sz w:val="20"/>
      <w:szCs w:val="20"/>
      <w:lang w:val="en-AU" w:eastAsia="hr-HR"/>
    </w:rPr>
  </w:style>
  <w:style w:type="character" w:styleId="TekstfusnoteChar" w:customStyle="true">
    <w:name w:val="Tekst fusnote Char"/>
    <w:basedOn w:val="Zadanifontodlomka"/>
    <w:link w:val="Tekstfusnote"/>
    <w:rsid w:val="00BA5513"/>
    <w:rPr>
      <w:rFonts w:ascii="Times New Roman" w:hAnsi="Times New Roman" w:eastAsia="Times New Roman" w:cs="Times New Roman"/>
      <w:sz w:val="20"/>
      <w:szCs w:val="20"/>
      <w:lang w:val="en-AU" w:eastAsia="hr-HR"/>
    </w:rPr>
  </w:style>
  <w:style w:type="character" w:styleId="Referencafusnote">
    <w:name w:val="footnote reference"/>
    <w:basedOn w:val="Zadanifontodlomka"/>
    <w:rsid w:val="00BA5513"/>
    <w:rPr>
      <w:vertAlign w:val="superscript"/>
    </w:rPr>
  </w:style>
  <w:style w:type="character" w:styleId="Tekstrezerviranogmjesta">
    <w:name w:val="Placeholder Text"/>
    <w:basedOn w:val="Zadanifontodlomka"/>
    <w:uiPriority w:val="99"/>
    <w:semiHidden/>
    <w:rsid w:val="00C7727D"/>
    <w:rPr>
      <w:color w:val="808080"/>
      <w:bdr w:val="none" w:color="auto" w:sz="0" w:space="0"/>
      <w:shd w:val="clear" w:color="auto" w:fill="auto"/>
    </w:rPr>
  </w:style>
  <w:style w:type="character" w:styleId="eSPISCCParagraphDefaultFont" w:customStyle="true">
    <w:name w:val="eSPIS_CC_Paragraph Default Font"/>
    <w:basedOn w:val="Zadanifontodlomka"/>
    <w:rsid w:val="00C7727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7727D"/>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7727D"/>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7727D"/>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0257092">
      <w:bodyDiv w:val="true"/>
      <w:marLeft w:val="0"/>
      <w:marRight w:val="0"/>
      <w:marTop w:val="0"/>
      <w:marBottom w:val="0"/>
      <w:divBdr>
        <w:top w:val="none" w:color="auto" w:sz="0" w:space="0"/>
        <w:left w:val="none" w:color="auto" w:sz="0" w:space="0"/>
        <w:bottom w:val="none" w:color="auto" w:sz="0" w:space="0"/>
        <w:right w:val="none" w:color="auto" w:sz="0" w:space="0"/>
      </w:divBdr>
    </w:div>
    <w:div w:id="118216776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w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lipnja 2026.</izvorni_sadrzaj>
    <derivirana_varijabla naziv="DomainObject.DatumDonosenjaOdluke_1">17.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Ida</izvorni_sadrzaj>
    <derivirana_varijabla naziv="DomainObject.DonositeljOdluke.Ime_1">Ida</derivirana_varijabla>
  </DomainObject.DonositeljOdluke.Ime>
  <DomainObject.DonositeljOdluke.Prezime>
    <izvorni_sadrzaj>Labaš</izvorni_sadrzaj>
    <derivirana_varijabla naziv="DomainObject.DonositeljOdluke.Prezime_1">Labaš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2026.</izvorni_sadrzaj>
    <derivirana_varijabla naziv="DomainObject.Predmet.DatumIzradeOptuznogAkta_1">9. ožujka 2026.</derivirana_varijabla>
  </DomainObject.Predmet.DatumIzradeOptuznogAkta>
  <DomainObject.Predmet.DatumIzradeOptuznogAktaFormated>
    <izvorni_sadrzaj>9.3.2026.</izvorni_sadrzaj>
    <derivirana_varijabla naziv="DomainObject.Predmet.DatumIzradeOptuznogAktaFormated_1">9.3.2026.</derivirana_varijabla>
  </DomainObject.Predmet.DatumIzradeOptuznogAktaFormated>
  <DomainObject.Predmet.DatumOsnivanja>
    <izvorni_sadrzaj>11. ožujka 2026.</izvorni_sadrzaj>
    <derivirana_varijabla naziv="DomainObject.Predmet.DatumOsnivanja_1">11.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ožujka 2026.</izvorni_sadrzaj>
    <derivirana_varijabla naziv="DomainObject.Predmet.DatumPrimitkaOptuznogAkta_1">11.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prosinca 1970.</izvorni_sadrzaj>
    <derivirana_varijabla naziv="DomainObject.Predmet.OkrivljenikFizickaOsoba.DatumRodjenja_1">8. prosinca 1970.</derivirana_varijabla>
  </DomainObject.Predmet.OkrivljenikFizickaOsoba.DatumRodjenja>
  <DomainObject.Predmet.OkrivljenikFizickaOsoba.DatumRodjenjaFormated>
    <izvorni_sadrzaj>8.12.1970.</izvorni_sadrzaj>
    <derivirana_varijabla naziv="DomainObject.Predmet.OkrivljenikFizickaOsoba.DatumRodjenjaFormated_1">8.12.1970.</derivirana_varijabla>
  </DomainObject.Predmet.OkrivljenikFizickaOsoba.DatumRodjenjaFormated>
  <DomainObject.Predmet.OkrivljenikFizickaOsoba.Ime>
    <izvorni_sadrzaj>Igor</izvorni_sadrzaj>
    <derivirana_varijabla naziv="DomainObject.Predmet.OkrivljenikFizickaOsoba.Ime_1">Igor</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Igor Sučić</izvorni_sadrzaj>
    <derivirana_varijabla naziv="DomainObject.Predmet.OkrivljenikFizickaOsoba.Naziv_1">Igor Sučić</derivirana_varijabla>
  </DomainObject.Predmet.OkrivljenikFizickaOsoba.Naziv>
  <DomainObject.Predmet.OkrivljenikFizickaOsoba.Prezime>
    <izvorni_sadrzaj>Sučić</izvorni_sadrzaj>
    <derivirana_varijabla naziv="DomainObject.Predmet.OkrivljenikFizickaOsoba.Prezime_1">Sučić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19333175128</izvorni_sadrzaj>
    <derivirana_varijabla naziv="DomainObject.Predmet.OkrivljenikFizickaOsoba.Oib_1">19333175128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Pp-585/2026</izvorni_sadrzaj>
    <derivirana_varijabla naziv="DomainObject.Predmet.OznakaBroj_1">Pp-585/2026</derivirana_varijabla>
  </DomainObject.Predmet.OznakaBroj>
  <DomainObject.Predmet.OznakaBrojOptuznogAkta>
    <izvorni_sadrzaj>511-14-07-26-3</izvorni_sadrzaj>
    <derivirana_varijabla naziv="DomainObject.Predmet.OznakaBrojOptuznogAkta_1">511-14-07-26-3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Igor Sučić</izvorni_sadrzaj>
    <derivirana_varijabla naziv="DomainObject.Predmet.ProtustrankaFormated_1">  Igor Sučić</derivirana_varijabla>
  </DomainObject.Predmet.ProtustrankaFormated>
  <DomainObject.Predmet.ProtustrankaFormatedOIB>
    <izvorni_sadrzaj>  Igor Sučić, OIB 19333175128</izvorni_sadrzaj>
    <derivirana_varijabla naziv="DomainObject.Predmet.ProtustrankaFormatedOIB_1">  Igor Sučić, OIB 19333175128</derivirana_varijabla>
  </DomainObject.Predmet.ProtustrankaFormatedOIB>
  <DomainObject.Predmet.ProtustrankaFormatedWithAdress>
    <izvorni_sadrzaj> Igor Sučić, Dravska Ulica 3, 42232 Donji Martijanec</izvorni_sadrzaj>
    <derivirana_varijabla naziv="DomainObject.Predmet.ProtustrankaFormatedWithAdress_1"> Igor Sučić, Dravska Ulica 3, 42232 Donji Martijanec</derivirana_varijabla>
  </DomainObject.Predmet.ProtustrankaFormatedWithAdress>
  <DomainObject.Predmet.ProtustrankaFormatedWithAdressOIB>
    <izvorni_sadrzaj> Igor Sučić, OIB 19333175128, Dravska Ulica 3, 42232 Donji Martijanec</izvorni_sadrzaj>
    <derivirana_varijabla naziv="DomainObject.Predmet.ProtustrankaFormatedWithAdressOIB_1"> Igor Sučić, OIB 19333175128, Dravska Ulica 3, 42232 Donji Martijanec</derivirana_varijabla>
  </DomainObject.Predmet.ProtustrankaFormatedWithAdressOIB>
  <DomainObject.Predmet.ProtustrankaWithAdress>
    <izvorni_sadrzaj>Igor Sučić Dravska Ulica 3, 42232 Donji Martijanec</izvorni_sadrzaj>
    <derivirana_varijabla naziv="DomainObject.Predmet.ProtustrankaWithAdress_1">Igor Sučić Dravska Ulica 3, 42232 Donji Martijanec</derivirana_varijabla>
  </DomainObject.Predmet.ProtustrankaWithAdress>
  <DomainObject.Predmet.ProtustrankaWithAdressOIB>
    <izvorni_sadrzaj>Igor Sučić, OIB 19333175128, Dravska Ulica 3, 42232 Donji Martijanec</izvorni_sadrzaj>
    <derivirana_varijabla naziv="DomainObject.Predmet.ProtustrankaWithAdressOIB_1">Igor Sučić, OIB 19333175128, Dravska Ulica 3, 42232 Donji Martijanec</derivirana_varijabla>
  </DomainObject.Predmet.ProtustrankaWithAdressOIB>
  <DomainObject.Predmet.ProtustrankaNazivFormated>
    <izvorni_sadrzaj>Igor Sučić</izvorni_sadrzaj>
    <derivirana_varijabla naziv="DomainObject.Predmet.ProtustrankaNazivFormated_1">Igor Sučić</derivirana_varijabla>
  </DomainObject.Predmet.ProtustrankaNazivFormated>
  <DomainObject.Predmet.ProtustrankaNazivFormatedOIB>
    <izvorni_sadrzaj>Igor Sučić, OIB 19333175128</izvorni_sadrzaj>
    <derivirana_varijabla naziv="DomainObject.Predmet.ProtustrankaNazivFormatedOIB_1">Igor Sučić, OIB 19333175128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Ida Labaš 33.</izvorni_sadrzaj>
    <derivirana_varijabla naziv="DomainObject.Predmet.Referada.Naziv_1">Ida Labaš 33.</derivirana_varijabla>
  </DomainObject.Predmet.Referada.Naziv>
  <DomainObject.Predmet.Referada.Oznaka>
    <izvorni_sadrzaj>33</izvorni_sadrzaj>
    <derivirana_varijabla naziv="DomainObject.Predmet.Referada.Oznaka_1">33</derivirana_varijabla>
  </DomainObject.Predmet.Referada.Oznaka>
  <DomainObject.Predmet.Referada.Prostorija.Naziv>
    <izvorni_sadrzaj>21/p</izvorni_sadrzaj>
    <derivirana_varijabla naziv="DomainObject.Predmet.Referada.Prostorija.Naziv_1">21/p</derivirana_varijabla>
  </DomainObject.Predmet.Referada.Prostorija.Naziv>
  <DomainObject.Predmet.Referada.Prostorija.Oznaka>
    <izvorni_sadrzaj>21/p</izvorni_sadrzaj>
    <derivirana_varijabla naziv="DomainObject.Predmet.Referada.Prostorija.Oznaka_1">21/p</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Ida Labaš</izvorni_sadrzaj>
    <derivirana_varijabla naziv="DomainObject.Predmet.Referada.Sudac_1">Ida Labaš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Ludbreg</izvorni_sadrzaj>
    <derivirana_varijabla naziv="DomainObject.Predmet.StrankaFormated_1">  Policijska postaja Ludbreg</derivirana_varijabla>
  </DomainObject.Predmet.StrankaFormated>
  <DomainObject.Predmet.StrankaFormatedOIB>
    <izvorni_sadrzaj>  Policijska postaja Ludbreg</izvorni_sadrzaj>
    <derivirana_varijabla naziv="DomainObject.Predmet.StrankaFormatedOIB_1">  Policijska postaja Ludbreg</derivirana_varijabla>
  </DomainObject.Predmet.StrankaFormatedOIB>
  <DomainObject.Predmet.StrankaFormatedWithAdress>
    <izvorni_sadrzaj> Policijska postaja Ludbreg, Koprivnička ulica 15, 42230 Ludbreg</izvorni_sadrzaj>
    <derivirana_varijabla naziv="DomainObject.Predmet.StrankaFormatedWithAdress_1"> Policijska postaja Ludbreg, Koprivnička ulica 15, 42230 Ludbreg</derivirana_varijabla>
  </DomainObject.Predmet.StrankaFormatedWithAdress>
  <DomainObject.Predmet.StrankaFormatedWithAdressOIB>
    <izvorni_sadrzaj> Policijska postaja Ludbreg, Koprivnička ulica 15, 42230 Ludbreg</izvorni_sadrzaj>
    <derivirana_varijabla naziv="DomainObject.Predmet.StrankaFormatedWithAdressOIB_1"> Policijska postaja Ludbreg, Koprivnička ulica 15, 42230 Ludbreg</derivirana_varijabla>
  </DomainObject.Predmet.StrankaFormatedWithAdressOIB>
  <DomainObject.Predmet.StrankaWithAdress>
    <izvorni_sadrzaj>Policijska postaja Ludbreg Koprivnička ulica 15,42230 Ludbreg</izvorni_sadrzaj>
    <derivirana_varijabla naziv="DomainObject.Predmet.StrankaWithAdress_1">Policijska postaja Ludbreg Koprivnička ulica 15,42230 Ludbreg</derivirana_varijabla>
  </DomainObject.Predmet.StrankaWithAdress>
  <DomainObject.Predmet.StrankaWithAdressOIB>
    <izvorni_sadrzaj>Policijska postaja Ludbreg, Koprivnička ulica 15,42230 Ludbreg</izvorni_sadrzaj>
    <derivirana_varijabla naziv="DomainObject.Predmet.StrankaWithAdressOIB_1">Policijska postaja Ludbreg, Koprivnička ulica 15,42230 Ludbreg</derivirana_varijabla>
  </DomainObject.Predmet.StrankaWithAdressOIB>
  <DomainObject.Predmet.StrankaNazivFormated>
    <izvorni_sadrzaj>Policijska postaja Ludbreg</izvorni_sadrzaj>
    <derivirana_varijabla naziv="DomainObject.Predmet.StrankaNazivFormated_1">Policijska postaja Ludbreg</derivirana_varijabla>
  </DomainObject.Predmet.StrankaNazivFormated>
  <DomainObject.Predmet.StrankaNazivFormatedOIB>
    <izvorni_sadrzaj>Policijska postaja Ludbreg</izvorni_sadrzaj>
    <derivirana_varijabla naziv="DomainObject.Predmet.StrankaNazivFormatedOIB_1">Policijska postaja Ludbreg</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Trg slobode 9</izvorni_sadrzaj>
    <derivirana_varijabla naziv="DomainObject.Predmet.Sud.Adresa.UlicaIKBR_1">Trg slobode 9</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Ida Labaš 33.</izvorni_sadrzaj>
    <derivirana_varijabla naziv="DomainObject.Predmet.TrenutnaLokacijaSpisa.Naziv_1">Ida Labaš 33.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Mira Zagorec</izvorni_sadrzaj>
    <derivirana_varijabla naziv="DomainObject.Predmet.Zapisnicar_1">Mira Zagorec</derivirana_varijabla>
  </DomainObject.Predmet.Zapisnicar>
  <DomainObject.Predmet.StrankaListFormated>
    <izvorni_sadrzaj>
      <item>Policijska postaja Ludbreg</item>
    </izvorni_sadrzaj>
    <derivirana_varijabla naziv="DomainObject.Predmet.StrankaListFormated_1">
      <item>Policijska postaja Ludbreg</item>
    </derivirana_varijabla>
  </DomainObject.Predmet.StrankaListFormated>
  <DomainObject.Predmet.StrankaListFormatedOIB>
    <izvorni_sadrzaj>
      <item>Policijska postaja Ludbreg</item>
    </izvorni_sadrzaj>
    <derivirana_varijabla naziv="DomainObject.Predmet.StrankaListFormatedOIB_1">
      <item>Policijska postaja Ludbreg</item>
    </derivirana_varijabla>
  </DomainObject.Predmet.StrankaListFormatedOIB>
  <DomainObject.Predmet.StrankaListFormatedWithAdress>
    <izvorni_sadrzaj>
      <item>Policijska postaja Ludbreg, Koprivnička ulica 15, 42230 Ludbreg</item>
    </izvorni_sadrzaj>
    <derivirana_varijabla naziv="DomainObject.Predmet.StrankaListFormatedWithAdress_1">
      <item>Policijska postaja Ludbreg, Koprivnička ulica 15, 42230 Ludbreg</item>
    </derivirana_varijabla>
  </DomainObject.Predmet.StrankaListFormatedWithAdress>
  <DomainObject.Predmet.StrankaListFormatedWithAdressOIB>
    <izvorni_sadrzaj>
      <item>Policijska postaja Ludbreg, Koprivnička ulica 15, 42230 Ludbreg</item>
    </izvorni_sadrzaj>
    <derivirana_varijabla naziv="DomainObject.Predmet.StrankaListFormatedWithAdressOIB_1">
      <item>Policijska postaja Ludbreg, Koprivnička ulica 15, 42230 Ludbreg</item>
    </derivirana_varijabla>
  </DomainObject.Predmet.StrankaListFormatedWithAdressOIB>
  <DomainObject.Predmet.StrankaListNazivFormated>
    <izvorni_sadrzaj>
      <item>Policijska postaja Ludbreg</item>
    </izvorni_sadrzaj>
    <derivirana_varijabla naziv="DomainObject.Predmet.StrankaListNazivFormated_1">
      <item>Policijska postaja Ludbreg</item>
    </derivirana_varijabla>
  </DomainObject.Predmet.StrankaListNazivFormated>
  <DomainObject.Predmet.StrankaListNazivFormatedOIB>
    <izvorni_sadrzaj>
      <item>Policijska postaja Ludbreg</item>
    </izvorni_sadrzaj>
    <derivirana_varijabla naziv="DomainObject.Predmet.StrankaListNazivFormatedOIB_1">
      <item>Policijska postaja Ludbreg</item>
    </derivirana_varijabla>
  </DomainObject.Predmet.StrankaListNazivFormatedOIB>
  <DomainObject.Predmet.ProtuStrankaListFormated>
    <izvorni_sadrzaj>
      <item>Igor Sučić</item>
    </izvorni_sadrzaj>
    <derivirana_varijabla naziv="DomainObject.Predmet.ProtuStrankaListFormated_1">
      <item>Igor Sučić</item>
    </derivirana_varijabla>
  </DomainObject.Predmet.ProtuStrankaListFormated>
  <DomainObject.Predmet.ProtuStrankaListFormatedOIB>
    <izvorni_sadrzaj>
      <item>Igor Sučić, OIB 19333175128</item>
    </izvorni_sadrzaj>
    <derivirana_varijabla naziv="DomainObject.Predmet.ProtuStrankaListFormatedOIB_1">
      <item>Igor Sučić, OIB 19333175128</item>
    </derivirana_varijabla>
  </DomainObject.Predmet.ProtuStrankaListFormatedOIB>
  <DomainObject.Predmet.ProtuStrankaListFormatedWithAdress>
    <izvorni_sadrzaj>
      <item>Igor Sučić, Dravska Ulica 3, 42232 Donji Martijanec</item>
    </izvorni_sadrzaj>
    <derivirana_varijabla naziv="DomainObject.Predmet.ProtuStrankaListFormatedWithAdress_1">
      <item>Igor Sučić, Dravska Ulica 3, 42232 Donji Martijanec</item>
    </derivirana_varijabla>
  </DomainObject.Predmet.ProtuStrankaListFormatedWithAdress>
  <DomainObject.Predmet.ProtuStrankaListFormatedWithAdressOIB>
    <izvorni_sadrzaj>
      <item>Igor Sučić, OIB 19333175128, Dravska Ulica 3, 42232 Donji Martijanec</item>
    </izvorni_sadrzaj>
    <derivirana_varijabla naziv="DomainObject.Predmet.ProtuStrankaListFormatedWithAdressOIB_1">
      <item>Igor Sučić, OIB 19333175128, Dravska Ulica 3, 42232 Donji Martijanec</item>
    </derivirana_varijabla>
  </DomainObject.Predmet.ProtuStrankaListFormatedWithAdressOIB>
  <DomainObject.Predmet.ProtuStrankaListNazivFormated>
    <izvorni_sadrzaj>
      <item>Igor Sučić</item>
    </izvorni_sadrzaj>
    <derivirana_varijabla naziv="DomainObject.Predmet.ProtuStrankaListNazivFormated_1">
      <item>Igor Sučić</item>
    </derivirana_varijabla>
  </DomainObject.Predmet.ProtuStrankaListNazivFormated>
  <DomainObject.Predmet.ProtuStrankaListNazivFormatedOIB>
    <izvorni_sadrzaj>
      <item>Igor Sučić, OIB 19333175128</item>
    </izvorni_sadrzaj>
    <derivirana_varijabla naziv="DomainObject.Predmet.ProtuStrankaListNazivFormatedOIB_1">
      <item>Igor Sučić, OIB 19333175128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17. lipnja 2026.</izvorni_sadrzaj>
    <derivirana_varijabla naziv="DomainObject.Datum_1">17. lipnja 2026.</derivirana_varijabla>
  </DomainObject.Datum>
  <DomainObject.PoslovniBrojDokumenta>
    <izvorni_sadrzaj/>
    <derivirana_varijabla naziv="DomainObject.PoslovniBrojDokumenta_1"/>
  </DomainObject.PoslovniBrojDokumenta>
  <DomainObject.Predmet.StrankaIDrugi>
    <izvorni_sadrzaj>Policijska postaja Ludbreg</izvorni_sadrzaj>
    <derivirana_varijabla naziv="DomainObject.Predmet.StrankaIDrugi_1">Policijska postaja Ludbreg</derivirana_varijabla>
  </DomainObject.Predmet.StrankaIDrugi>
  <DomainObject.Predmet.ProtustrankaIDrugi>
    <izvorni_sadrzaj>Igor Sučić</izvorni_sadrzaj>
    <derivirana_varijabla naziv="DomainObject.Predmet.ProtustrankaIDrugi_1">Igor Sučić</derivirana_varijabla>
  </DomainObject.Predmet.ProtustrankaIDrugi>
  <DomainObject.Predmet.StrankaIDrugiAdressOIB>
    <izvorni_sadrzaj>Policijska postaja Ludbreg, Koprivnička ulica 15, 42230 Ludbreg</izvorni_sadrzaj>
    <derivirana_varijabla naziv="DomainObject.Predmet.StrankaIDrugiAdressOIB_1">Policijska postaja Ludbreg, Koprivnička ulica 15, 42230 Ludbreg</derivirana_varijabla>
  </DomainObject.Predmet.StrankaIDrugiAdressOIB>
  <DomainObject.Predmet.ProtustrankaIDrugiAdressOIB>
    <izvorni_sadrzaj>Igor Sučić, OIB 19333175128, Dravska Ulica 3, 42232 Donji Martijanec</izvorni_sadrzaj>
    <derivirana_varijabla naziv="DomainObject.Predmet.ProtustrankaIDrugiAdressOIB_1">Igor Sučić, OIB 19333175128, Dravska Ulica 3, 42232 Donji Martijanec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Sučić</item>
      <item>Policijska postaja Ludbreg</item>
    </izvorni_sadrzaj>
    <derivirana_varijabla naziv="DomainObject.Predmet.SudioniciListNaziv_1">
      <item>Igor Sučić</item>
      <item>Policijska postaja Ludbreg</item>
    </derivirana_varijabla>
  </DomainObject.Predmet.SudioniciListNaziv>
  <DomainObject.Predmet.SudioniciListAdressOIB>
    <izvorni_sadrzaj>
      <item>Igor Sučić, OIB 19333175128, Dravska Ulica 3,42232 Donji Martijanec</item>
      <item>Policijska postaja Ludbreg, Koprivnička ulica 15,42230 Ludbreg</item>
    </izvorni_sadrzaj>
    <derivirana_varijabla naziv="DomainObject.Predmet.SudioniciListAdressOIB_1">
      <item>Igor Sučić, OIB 19333175128, Dravska Ulica 3,42232 Donji Martijanec</item>
      <item>Policijska postaja Ludbreg, Koprivnička ulica 15,42230 Ludbreg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19333175128</item>
      <item>, OIB null</item>
    </izvorni_sadrzaj>
    <derivirana_varijabla naziv="DomainObject.Predmet.SudioniciListNazivOIB_1">
      <item>, OIB 19333175128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ožujka 2026.</izvorni_sadrzaj>
    <derivirana_varijabla naziv="DomainObject.Predmet.DatumPocetkaProcesa_1">11.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Igor Sučić, Dravska Ulica 3, 42232 Donji Martijanec, OIB: 19333175128, rođen-a 08.12.1970., mjesto rođenja Varaždin (Varaždin)</item>
    </izvorni_sadrzaj>
    <derivirana_varijabla naziv="DomainObject.Predmet.OkrivljenikAdresaMjestoRodjenjaList_1">
      <item>Igor Sučić, Dravska Ulica 3, 42232 Donji Martijanec, OIB: 19333175128, rođen-a 08.12.1970.,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211-07/26-1/3702</izvorni_sadrzaj>
    <derivirana_varijabla naziv="DomainObject.PrviPodnesak.OznakaBrojPodnositelja_1">211-07/26-1/3702</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F9C240-147B-419E-8E20-A1CDB45635A8}">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Republike Hrvatske</properties:Company>
  <properties:Pages>5</properties:Pages>
  <properties:Words>1875</properties:Words>
  <properties:Characters>10305</properties:Characters>
  <properties:Lines>213</properties:Lines>
  <properties:Paragraphs>53</properties:Paragraphs>
  <properties:TotalTime>70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12256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2025-12-19T07:26:00Z</dcterms:created>
  <dc:creator>Karmela Sotošek</dc:creator>
  <cp:lastModifiedBy>Mira Zagorec</cp:lastModifiedBy>
  <cp:lastPrinted>2026-06-17T09:51:00Z</cp:lastPrinted>
  <dcterms:modified xmlns:xsi="http://www.w3.org/2001/XMLSchema-instance" xsi:type="dcterms:W3CDTF">2026-06-17T09:51:00Z</dcterms:modified>
  <cp:revision>25</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(585-2026-Igor Sučić-zspnc 199. st. 8. okrivljenik priznanje (4).docx)</vt:lpwstr>
  </prop:property>
  <prop:property fmtid="{D5CDD505-2E9C-101B-9397-08002B2CF9AE}" pid="4" name="CC_coloring">
    <vt:bool>false</vt:bool>
  </prop:property>
  <prop:property fmtid="{D5CDD505-2E9C-101B-9397-08002B2CF9AE}" pid="5" name="BrojStranica">
    <vt:i4>5</vt:i4>
  </prop:property>
</prop:Properties>
</file>